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B4" w:rsidRDefault="00BD7DB4">
      <w:pPr>
        <w:widowControl/>
        <w:tabs>
          <w:tab w:val="center" w:pos="4680"/>
        </w:tabs>
        <w:jc w:val="both"/>
      </w:pPr>
      <w:bookmarkStart w:id="0" w:name="_GoBack"/>
      <w:bookmarkEnd w:id="0"/>
      <w:r>
        <w:tab/>
      </w:r>
      <w:r>
        <w:rPr>
          <w:b/>
          <w:bCs/>
        </w:rPr>
        <w:t>STUDENT DRESS CODE</w:t>
      </w:r>
    </w:p>
    <w:p w:rsidR="00BD7DB4" w:rsidRDefault="00BD7DB4">
      <w:pPr>
        <w:widowControl/>
        <w:jc w:val="both"/>
      </w:pPr>
    </w:p>
    <w:p w:rsidR="00BD7DB4" w:rsidRDefault="00BD7DB4">
      <w:pPr>
        <w:widowControl/>
        <w:jc w:val="both"/>
        <w:rPr>
          <w:strike/>
        </w:rPr>
      </w:pPr>
      <w:r>
        <w:rPr>
          <w:strike/>
        </w:rPr>
        <w:t>The Board of Education recognizes the value of allowing individual student expression as well as the necessity of protecting student health and safety and maintaining an atmosphere conducive to education.  Student dress code procedures must be designed with the goal of balancing these competing interests.</w:t>
      </w:r>
    </w:p>
    <w:p w:rsidR="00BD7DB4" w:rsidRDefault="00BD7DB4">
      <w:pPr>
        <w:widowControl/>
        <w:jc w:val="both"/>
        <w:rPr>
          <w:strike/>
        </w:rPr>
      </w:pPr>
    </w:p>
    <w:p w:rsidR="00BD7DB4" w:rsidRDefault="00BD7DB4">
      <w:pPr>
        <w:widowControl/>
        <w:jc w:val="both"/>
        <w:rPr>
          <w:strike/>
        </w:rPr>
      </w:pPr>
      <w:r>
        <w:rPr>
          <w:strike/>
        </w:rPr>
        <w:t>If a student is judged to be in non-compliance with the spirit of this policy, such behavior is deemed inappropriate and subject to disciplinary action.  (See Board policy JG.)  The legitimate expressions of free speech and religious freedom are not to be restricted by the administration of this policy.</w:t>
      </w:r>
    </w:p>
    <w:p w:rsidR="00BD7DB4" w:rsidRDefault="00BD7DB4">
      <w:pPr>
        <w:widowControl/>
        <w:jc w:val="both"/>
        <w:rPr>
          <w:strike/>
        </w:rPr>
      </w:pPr>
    </w:p>
    <w:p w:rsidR="00BD7DB4" w:rsidRDefault="00BD7DB4">
      <w:pPr>
        <w:widowControl/>
        <w:jc w:val="both"/>
        <w:rPr>
          <w:highlight w:val="yellow"/>
        </w:rPr>
      </w:pPr>
      <w:r>
        <w:rPr>
          <w:strike/>
        </w:rPr>
        <w:t>All dress code procedures will adhere to health and safety codes and comply with applicable law.  Dress that materially disrupts the educational environment will be prohibited.  No procedure will impose dress and grooming rules based on gender in violation of Title IX.  District procedures will specifically define ambiguous terms, and examples will be provided when practicable.</w:t>
      </w:r>
      <w:r w:rsidRPr="00687340">
        <w:rPr>
          <w:highlight w:val="yellow"/>
        </w:rPr>
        <w:t>The Cape Girardeau School District has determined that adoption of standard dress requirements is a necessary component to creating an effective and safe learning environment.  Research suggests that uniform dress standards redu</w:t>
      </w:r>
      <w:r w:rsidR="00820D20">
        <w:rPr>
          <w:highlight w:val="yellow"/>
        </w:rPr>
        <w:t>ce peer pressure and discipline</w:t>
      </w:r>
      <w:r w:rsidRPr="00687340">
        <w:rPr>
          <w:highlight w:val="yellow"/>
        </w:rPr>
        <w:t xml:space="preserve"> incidents.  The Cape Girardeau Public School District recognizes the value of a student</w:t>
      </w:r>
      <w:r w:rsidR="00045C63" w:rsidRPr="00687340">
        <w:rPr>
          <w:highlight w:val="yellow"/>
        </w:rPr>
        <w:t>’</w:t>
      </w:r>
      <w:r w:rsidRPr="00687340">
        <w:rPr>
          <w:highlight w:val="yellow"/>
        </w:rPr>
        <w:t>s individual expression; however, style of dress and/or grooming must be within the constraints of reasonable rules and appropriate standards</w:t>
      </w:r>
      <w:r w:rsidR="00820D20">
        <w:rPr>
          <w:highlight w:val="yellow"/>
        </w:rPr>
        <w:t>.</w:t>
      </w:r>
      <w:r w:rsidRPr="00687340">
        <w:rPr>
          <w:highlight w:val="yellow"/>
        </w:rPr>
        <w:t xml:space="preserve"> </w:t>
      </w:r>
      <w:r w:rsidR="00820D20">
        <w:rPr>
          <w:highlight w:val="yellow"/>
        </w:rPr>
        <w:t xml:space="preserve">Adherence to these standards will lead to a </w:t>
      </w:r>
      <w:r w:rsidR="00820D20" w:rsidRPr="00687340">
        <w:rPr>
          <w:highlight w:val="yellow"/>
        </w:rPr>
        <w:t>safe, secure and orderly educational environment</w:t>
      </w:r>
      <w:r w:rsidR="00820D20">
        <w:rPr>
          <w:highlight w:val="yellow"/>
        </w:rPr>
        <w:t xml:space="preserve"> resulting in an effective learning atmosphere</w:t>
      </w:r>
      <w:r w:rsidRPr="00687340">
        <w:rPr>
          <w:highlight w:val="yellow"/>
        </w:rPr>
        <w:t xml:space="preserve"> for all students.</w:t>
      </w:r>
    </w:p>
    <w:p w:rsidR="00265ECA" w:rsidRDefault="00265ECA">
      <w:pPr>
        <w:widowControl/>
        <w:jc w:val="both"/>
        <w:rPr>
          <w:highlight w:val="yellow"/>
        </w:rPr>
      </w:pPr>
    </w:p>
    <w:p w:rsidR="00265ECA" w:rsidRPr="00942005" w:rsidRDefault="001D66ED" w:rsidP="00265ECA">
      <w:pPr>
        <w:widowControl/>
        <w:jc w:val="both"/>
        <w:rPr>
          <w:strike/>
          <w:highlight w:val="cyan"/>
        </w:rPr>
      </w:pPr>
      <w:r>
        <w:rPr>
          <w:highlight w:val="yellow"/>
        </w:rPr>
        <w:t>The superintendent or designee</w:t>
      </w:r>
      <w:r w:rsidR="00265ECA" w:rsidRPr="008A1953">
        <w:rPr>
          <w:highlight w:val="yellow"/>
        </w:rPr>
        <w:t xml:space="preserve"> is directed to create administrative procedures necessary to implement this policy, to define the dress requirements in more detail and to delineate any exceptions to this dress requirement.</w:t>
      </w:r>
    </w:p>
    <w:p w:rsidR="00265ECA" w:rsidRPr="00687340" w:rsidRDefault="00265ECA" w:rsidP="00265ECA">
      <w:pPr>
        <w:widowControl/>
        <w:jc w:val="both"/>
        <w:rPr>
          <w:highlight w:val="yellow"/>
        </w:rPr>
      </w:pPr>
    </w:p>
    <w:p w:rsidR="00265ECA" w:rsidRDefault="00265ECA" w:rsidP="00265ECA">
      <w:pPr>
        <w:widowControl/>
        <w:jc w:val="both"/>
        <w:rPr>
          <w:highlight w:val="yellow"/>
        </w:rPr>
      </w:pPr>
      <w:r w:rsidRPr="00687340">
        <w:rPr>
          <w:highlight w:val="yellow"/>
        </w:rPr>
        <w:t>The dress code policy does not impose dress and grooming rules based on gender that woul</w:t>
      </w:r>
      <w:r>
        <w:rPr>
          <w:highlight w:val="yellow"/>
        </w:rPr>
        <w:t xml:space="preserve">d be in violation of Title IX. </w:t>
      </w:r>
      <w:r w:rsidR="000412D4">
        <w:rPr>
          <w:highlight w:val="yellow"/>
        </w:rPr>
        <w:t>Where</w:t>
      </w:r>
      <w:r w:rsidRPr="00687340">
        <w:rPr>
          <w:highlight w:val="yellow"/>
        </w:rPr>
        <w:t xml:space="preserve"> a bona fide religious belief or health need of a student conflicts</w:t>
      </w:r>
      <w:r w:rsidR="000412D4">
        <w:rPr>
          <w:highlight w:val="yellow"/>
        </w:rPr>
        <w:t xml:space="preserve"> with the district’s dress code;</w:t>
      </w:r>
      <w:r w:rsidRPr="00687340">
        <w:rPr>
          <w:highlight w:val="yellow"/>
        </w:rPr>
        <w:t xml:space="preserve"> reasonable accommodation</w:t>
      </w:r>
      <w:r>
        <w:rPr>
          <w:highlight w:val="yellow"/>
        </w:rPr>
        <w:t>s</w:t>
      </w:r>
      <w:r w:rsidR="000412D4">
        <w:rPr>
          <w:highlight w:val="yellow"/>
        </w:rPr>
        <w:t xml:space="preserve"> may be requested for approval by the building principal</w:t>
      </w:r>
      <w:r w:rsidRPr="00687340">
        <w:rPr>
          <w:highlight w:val="yellow"/>
        </w:rPr>
        <w:t xml:space="preserve">.  </w:t>
      </w:r>
      <w:r w:rsidR="000412D4" w:rsidRPr="00687340">
        <w:rPr>
          <w:highlight w:val="yellow"/>
        </w:rPr>
        <w:t>If a student cannot meet the dress requirements of this policy due to the family’s financial condition, the parent or guardian should contact the building principal.  The district will refer families to organizations that may assist.</w:t>
      </w:r>
    </w:p>
    <w:p w:rsidR="001D66ED" w:rsidRPr="00687340" w:rsidRDefault="001D66ED" w:rsidP="00265ECA">
      <w:pPr>
        <w:widowControl/>
        <w:jc w:val="both"/>
        <w:rPr>
          <w:highlight w:val="yellow"/>
        </w:rPr>
      </w:pPr>
    </w:p>
    <w:p w:rsidR="00265ECA" w:rsidRPr="00687340" w:rsidRDefault="00265ECA" w:rsidP="00265ECA">
      <w:pPr>
        <w:widowControl/>
        <w:jc w:val="both"/>
        <w:rPr>
          <w:highlight w:val="yellow"/>
        </w:rPr>
      </w:pPr>
      <w:r w:rsidRPr="00687340">
        <w:rPr>
          <w:highlight w:val="yellow"/>
        </w:rPr>
        <w:t>School administration will determine the appropriateness or inappropriateness of the style, manner and fit in which</w:t>
      </w:r>
      <w:r w:rsidR="000412D4">
        <w:rPr>
          <w:highlight w:val="yellow"/>
        </w:rPr>
        <w:t xml:space="preserve"> clothing is worn by students. </w:t>
      </w:r>
      <w:r w:rsidRPr="00687340">
        <w:rPr>
          <w:highlight w:val="yellow"/>
        </w:rPr>
        <w:t>Upon enrollment during the school year, a student will have five school days to comply with the dress code.</w:t>
      </w:r>
    </w:p>
    <w:p w:rsidR="00BD7DB4" w:rsidRPr="00687340" w:rsidRDefault="00BD7DB4">
      <w:pPr>
        <w:widowControl/>
        <w:jc w:val="both"/>
        <w:rPr>
          <w:highlight w:val="yellow"/>
        </w:rPr>
      </w:pPr>
    </w:p>
    <w:p w:rsidR="00BD7DB4" w:rsidRPr="00687340" w:rsidRDefault="00BD7DB4">
      <w:pPr>
        <w:widowControl/>
        <w:jc w:val="both"/>
        <w:rPr>
          <w:highlight w:val="yellow"/>
        </w:rPr>
      </w:pPr>
      <w:r w:rsidRPr="00687340">
        <w:rPr>
          <w:highlight w:val="yellow"/>
        </w:rPr>
        <w:t>The following dress code will govern student dress for the Cape Girardeau Public School District.</w:t>
      </w:r>
    </w:p>
    <w:p w:rsidR="00BD7DB4" w:rsidRPr="00687340" w:rsidRDefault="00BD7DB4">
      <w:pPr>
        <w:widowControl/>
        <w:jc w:val="both"/>
        <w:rPr>
          <w:highlight w:val="yellow"/>
        </w:rPr>
      </w:pPr>
    </w:p>
    <w:p w:rsidR="001D66ED" w:rsidRDefault="001D66ED">
      <w:pPr>
        <w:widowControl/>
        <w:jc w:val="both"/>
        <w:rPr>
          <w:b/>
          <w:bCs/>
          <w:highlight w:val="yellow"/>
        </w:rPr>
      </w:pPr>
    </w:p>
    <w:p w:rsidR="00112B6C" w:rsidRDefault="00112B6C">
      <w:pPr>
        <w:widowControl/>
        <w:jc w:val="both"/>
        <w:rPr>
          <w:b/>
          <w:bCs/>
          <w:highlight w:val="yellow"/>
        </w:rPr>
      </w:pPr>
      <w:r>
        <w:rPr>
          <w:b/>
          <w:bCs/>
          <w:highlight w:val="yellow"/>
        </w:rPr>
        <w:lastRenderedPageBreak/>
        <w:t>General</w:t>
      </w:r>
      <w:r w:rsidR="00F20FCB">
        <w:rPr>
          <w:b/>
          <w:bCs/>
          <w:highlight w:val="yellow"/>
        </w:rPr>
        <w:t xml:space="preserve"> Information</w:t>
      </w:r>
    </w:p>
    <w:p w:rsidR="00112B6C" w:rsidRDefault="00112B6C">
      <w:pPr>
        <w:widowControl/>
        <w:jc w:val="both"/>
        <w:rPr>
          <w:b/>
          <w:bCs/>
          <w:highlight w:val="yellow"/>
        </w:rPr>
      </w:pPr>
    </w:p>
    <w:p w:rsidR="00112B6C" w:rsidRPr="00112B6C" w:rsidRDefault="00F20FCB" w:rsidP="00112B6C">
      <w:pPr>
        <w:pStyle w:val="ListParagraph"/>
        <w:widowControl/>
        <w:numPr>
          <w:ilvl w:val="0"/>
          <w:numId w:val="1"/>
        </w:numPr>
        <w:tabs>
          <w:tab w:val="left" w:pos="-1440"/>
        </w:tabs>
        <w:jc w:val="both"/>
        <w:rPr>
          <w:highlight w:val="yellow"/>
        </w:rPr>
      </w:pPr>
      <w:r>
        <w:rPr>
          <w:highlight w:val="yellow"/>
        </w:rPr>
        <w:t>Clothing shall be clean,</w:t>
      </w:r>
      <w:r w:rsidR="00112B6C" w:rsidRPr="00112B6C">
        <w:rPr>
          <w:highlight w:val="yellow"/>
        </w:rPr>
        <w:t xml:space="preserve"> in good repair</w:t>
      </w:r>
      <w:r>
        <w:rPr>
          <w:highlight w:val="yellow"/>
        </w:rPr>
        <w:t>,</w:t>
      </w:r>
      <w:r w:rsidR="00112B6C" w:rsidRPr="00112B6C">
        <w:rPr>
          <w:highlight w:val="yellow"/>
        </w:rPr>
        <w:t xml:space="preserve"> and shall have no holes, cuts or tears.</w:t>
      </w:r>
    </w:p>
    <w:p w:rsidR="00112B6C" w:rsidRPr="00112B6C" w:rsidRDefault="00112B6C" w:rsidP="00112B6C">
      <w:pPr>
        <w:pStyle w:val="ListParagraph"/>
        <w:widowControl/>
        <w:jc w:val="both"/>
        <w:rPr>
          <w:highlight w:val="yellow"/>
        </w:rPr>
      </w:pPr>
    </w:p>
    <w:p w:rsidR="00112B6C" w:rsidRDefault="00112B6C" w:rsidP="00112B6C">
      <w:pPr>
        <w:pStyle w:val="ListParagraph"/>
        <w:widowControl/>
        <w:numPr>
          <w:ilvl w:val="0"/>
          <w:numId w:val="1"/>
        </w:numPr>
        <w:tabs>
          <w:tab w:val="left" w:pos="-1440"/>
        </w:tabs>
        <w:jc w:val="both"/>
        <w:rPr>
          <w:highlight w:val="yellow"/>
        </w:rPr>
      </w:pPr>
      <w:r w:rsidRPr="00112B6C">
        <w:rPr>
          <w:highlight w:val="yellow"/>
        </w:rPr>
        <w:t>All clothing should be within one size of proper fit.</w:t>
      </w:r>
    </w:p>
    <w:p w:rsidR="003B3AF7" w:rsidRPr="003B3AF7" w:rsidRDefault="003B3AF7" w:rsidP="003B3AF7">
      <w:pPr>
        <w:pStyle w:val="ListParagraph"/>
        <w:rPr>
          <w:highlight w:val="yellow"/>
        </w:rPr>
      </w:pPr>
    </w:p>
    <w:p w:rsidR="00112B6C" w:rsidRDefault="00112B6C">
      <w:pPr>
        <w:widowControl/>
        <w:jc w:val="both"/>
        <w:rPr>
          <w:b/>
          <w:bCs/>
          <w:highlight w:val="yellow"/>
        </w:rPr>
      </w:pPr>
    </w:p>
    <w:p w:rsidR="00BD7DB4" w:rsidRPr="00687340" w:rsidRDefault="00BD7DB4">
      <w:pPr>
        <w:widowControl/>
        <w:jc w:val="both"/>
        <w:rPr>
          <w:highlight w:val="yellow"/>
        </w:rPr>
      </w:pPr>
      <w:r w:rsidRPr="00687340">
        <w:rPr>
          <w:b/>
          <w:bCs/>
          <w:highlight w:val="yellow"/>
        </w:rPr>
        <w:t>Shirts/Tops</w:t>
      </w:r>
    </w:p>
    <w:p w:rsidR="00BD7DB4" w:rsidRPr="00687340" w:rsidRDefault="00BD7DB4">
      <w:pPr>
        <w:widowControl/>
        <w:jc w:val="both"/>
        <w:rPr>
          <w:highlight w:val="yellow"/>
        </w:rPr>
      </w:pPr>
    </w:p>
    <w:p w:rsidR="00BD7DB4" w:rsidRPr="00687340" w:rsidRDefault="00BD7DB4">
      <w:pPr>
        <w:widowControl/>
        <w:tabs>
          <w:tab w:val="left" w:pos="-1440"/>
        </w:tabs>
        <w:ind w:left="720" w:hanging="720"/>
        <w:jc w:val="both"/>
        <w:rPr>
          <w:highlight w:val="yellow"/>
        </w:rPr>
      </w:pPr>
      <w:r w:rsidRPr="00687340">
        <w:rPr>
          <w:highlight w:val="yellow"/>
        </w:rPr>
        <w:t>1.</w:t>
      </w:r>
      <w:r w:rsidRPr="00687340">
        <w:rPr>
          <w:highlight w:val="yellow"/>
        </w:rPr>
        <w:tab/>
        <w:t>Shirts shall be collared</w:t>
      </w:r>
      <w:r w:rsidR="00B63254">
        <w:rPr>
          <w:highlight w:val="yellow"/>
        </w:rPr>
        <w:t xml:space="preserve"> and in </w:t>
      </w:r>
      <w:r w:rsidR="00B63254" w:rsidRPr="007D1050">
        <w:rPr>
          <w:strike/>
          <w:highlight w:val="yellow"/>
        </w:rPr>
        <w:t>a</w:t>
      </w:r>
      <w:r w:rsidR="00B63254">
        <w:rPr>
          <w:highlight w:val="yellow"/>
        </w:rPr>
        <w:t xml:space="preserve"> </w:t>
      </w:r>
      <w:r w:rsidR="007D1050">
        <w:rPr>
          <w:highlight w:val="yellow"/>
        </w:rPr>
        <w:t xml:space="preserve">any </w:t>
      </w:r>
      <w:r w:rsidR="00B63254">
        <w:rPr>
          <w:highlight w:val="yellow"/>
        </w:rPr>
        <w:t>solid color</w:t>
      </w:r>
      <w:r w:rsidRPr="00687340">
        <w:rPr>
          <w:highlight w:val="yellow"/>
        </w:rPr>
        <w:t xml:space="preserve">, designed to button at the neck, in short or long sleeve with </w:t>
      </w:r>
      <w:r w:rsidR="008A1953">
        <w:rPr>
          <w:highlight w:val="yellow"/>
        </w:rPr>
        <w:t>no more than the top button</w:t>
      </w:r>
      <w:r w:rsidR="00A740F8">
        <w:rPr>
          <w:highlight w:val="yellow"/>
        </w:rPr>
        <w:t xml:space="preserve"> remaining unfastened</w:t>
      </w:r>
      <w:r w:rsidR="007B08D8">
        <w:rPr>
          <w:highlight w:val="yellow"/>
        </w:rPr>
        <w:t xml:space="preserve">. </w:t>
      </w:r>
      <w:r w:rsidR="00A740F8">
        <w:rPr>
          <w:highlight w:val="yellow"/>
        </w:rPr>
        <w:t xml:space="preserve">Turtleneck shirts </w:t>
      </w:r>
      <w:r w:rsidR="00B63254">
        <w:rPr>
          <w:highlight w:val="yellow"/>
        </w:rPr>
        <w:t xml:space="preserve">in </w:t>
      </w:r>
      <w:r w:rsidR="00B63254" w:rsidRPr="007D1050">
        <w:rPr>
          <w:strike/>
          <w:highlight w:val="yellow"/>
        </w:rPr>
        <w:t>a</w:t>
      </w:r>
      <w:r w:rsidR="00B63254">
        <w:rPr>
          <w:highlight w:val="yellow"/>
        </w:rPr>
        <w:t xml:space="preserve"> </w:t>
      </w:r>
      <w:r w:rsidR="007D1050">
        <w:rPr>
          <w:highlight w:val="yellow"/>
        </w:rPr>
        <w:t xml:space="preserve">any </w:t>
      </w:r>
      <w:r w:rsidR="00B63254">
        <w:rPr>
          <w:highlight w:val="yellow"/>
        </w:rPr>
        <w:t xml:space="preserve">solid color </w:t>
      </w:r>
      <w:r w:rsidR="00A740F8">
        <w:rPr>
          <w:highlight w:val="yellow"/>
        </w:rPr>
        <w:t>are permitted.</w:t>
      </w:r>
      <w:r w:rsidR="007B08D8">
        <w:rPr>
          <w:highlight w:val="yellow"/>
        </w:rPr>
        <w:t xml:space="preserve"> </w:t>
      </w:r>
      <w:r w:rsidR="00A740F8">
        <w:rPr>
          <w:highlight w:val="yellow"/>
        </w:rPr>
        <w:t>School oriented and approved t</w:t>
      </w:r>
      <w:r w:rsidR="00F979F8">
        <w:rPr>
          <w:highlight w:val="yellow"/>
        </w:rPr>
        <w:t xml:space="preserve">-shirts, </w:t>
      </w:r>
      <w:r w:rsidR="00A740F8" w:rsidRPr="00F979F8">
        <w:rPr>
          <w:strike/>
          <w:highlight w:val="yellow"/>
        </w:rPr>
        <w:t>non-hooded</w:t>
      </w:r>
      <w:r w:rsidR="00A740F8">
        <w:rPr>
          <w:highlight w:val="yellow"/>
        </w:rPr>
        <w:t xml:space="preserve"> sweatshirts</w:t>
      </w:r>
      <w:r w:rsidR="00F979F8">
        <w:rPr>
          <w:highlight w:val="yellow"/>
        </w:rPr>
        <w:t>, and hoodies</w:t>
      </w:r>
      <w:r w:rsidR="00A740F8">
        <w:rPr>
          <w:highlight w:val="yellow"/>
        </w:rPr>
        <w:t xml:space="preserve"> are also permitted.</w:t>
      </w:r>
    </w:p>
    <w:p w:rsidR="00BD7DB4" w:rsidRPr="00687340" w:rsidRDefault="00BD7DB4">
      <w:pPr>
        <w:widowControl/>
        <w:jc w:val="both"/>
        <w:rPr>
          <w:highlight w:val="yellow"/>
        </w:rPr>
      </w:pPr>
    </w:p>
    <w:p w:rsidR="00BD7DB4" w:rsidRPr="00687340" w:rsidRDefault="00BD7DB4">
      <w:pPr>
        <w:widowControl/>
        <w:tabs>
          <w:tab w:val="left" w:pos="-1440"/>
        </w:tabs>
        <w:ind w:left="720" w:hanging="720"/>
        <w:jc w:val="both"/>
        <w:rPr>
          <w:highlight w:val="yellow"/>
        </w:rPr>
      </w:pPr>
      <w:r w:rsidRPr="00B63254">
        <w:rPr>
          <w:strike/>
          <w:highlight w:val="yellow"/>
        </w:rPr>
        <w:t>2.</w:t>
      </w:r>
      <w:r w:rsidRPr="00B63254">
        <w:rPr>
          <w:strike/>
          <w:highlight w:val="yellow"/>
        </w:rPr>
        <w:tab/>
        <w:t>Shirts must be solid in color.  (Any color is acceptable.)</w:t>
      </w:r>
    </w:p>
    <w:p w:rsidR="00BD7DB4" w:rsidRPr="00687340" w:rsidRDefault="00BD7DB4">
      <w:pPr>
        <w:widowControl/>
        <w:jc w:val="both"/>
        <w:rPr>
          <w:highlight w:val="yellow"/>
        </w:rPr>
      </w:pPr>
    </w:p>
    <w:p w:rsidR="00BD7DB4" w:rsidRPr="007B08D8" w:rsidRDefault="00BD7DB4">
      <w:pPr>
        <w:widowControl/>
        <w:tabs>
          <w:tab w:val="left" w:pos="-1440"/>
        </w:tabs>
        <w:ind w:left="720" w:hanging="720"/>
        <w:jc w:val="both"/>
        <w:rPr>
          <w:highlight w:val="yellow"/>
        </w:rPr>
      </w:pPr>
      <w:r w:rsidRPr="00687340">
        <w:rPr>
          <w:highlight w:val="yellow"/>
        </w:rPr>
        <w:t>3.</w:t>
      </w:r>
      <w:r w:rsidRPr="00687340">
        <w:rPr>
          <w:highlight w:val="yellow"/>
        </w:rPr>
        <w:tab/>
      </w:r>
      <w:r w:rsidRPr="007B08D8">
        <w:rPr>
          <w:strike/>
          <w:highlight w:val="yellow"/>
        </w:rPr>
        <w:t>Visible logos or graphics are prohibited unless it is a district-approved CGPS logo or graphic.</w:t>
      </w:r>
      <w:r w:rsidR="007B08D8">
        <w:rPr>
          <w:highlight w:val="yellow"/>
        </w:rPr>
        <w:t xml:space="preserve">  District approved CGPS logos</w:t>
      </w:r>
      <w:r w:rsidR="001178D6">
        <w:rPr>
          <w:highlight w:val="yellow"/>
        </w:rPr>
        <w:t xml:space="preserve"> </w:t>
      </w:r>
      <w:r w:rsidR="00681E1A">
        <w:rPr>
          <w:highlight w:val="yellow"/>
        </w:rPr>
        <w:t>or</w:t>
      </w:r>
      <w:r w:rsidR="001178D6">
        <w:rPr>
          <w:highlight w:val="yellow"/>
        </w:rPr>
        <w:t xml:space="preserve"> graphics</w:t>
      </w:r>
      <w:r w:rsidR="007B08D8">
        <w:rPr>
          <w:highlight w:val="yellow"/>
        </w:rPr>
        <w:t xml:space="preserve"> </w:t>
      </w:r>
      <w:r w:rsidR="00681E1A">
        <w:rPr>
          <w:highlight w:val="yellow"/>
        </w:rPr>
        <w:t>are allowed. B</w:t>
      </w:r>
      <w:r w:rsidR="007B08D8">
        <w:rPr>
          <w:highlight w:val="yellow"/>
        </w:rPr>
        <w:t xml:space="preserve">rand name </w:t>
      </w:r>
      <w:r w:rsidR="00681E1A">
        <w:rPr>
          <w:highlight w:val="yellow"/>
        </w:rPr>
        <w:t xml:space="preserve">clothing </w:t>
      </w:r>
      <w:r w:rsidR="007B08D8">
        <w:rPr>
          <w:highlight w:val="yellow"/>
        </w:rPr>
        <w:t xml:space="preserve">logos </w:t>
      </w:r>
      <w:r w:rsidR="00681E1A">
        <w:rPr>
          <w:highlight w:val="yellow"/>
        </w:rPr>
        <w:t>are permitted if the logo is an</w:t>
      </w:r>
      <w:r w:rsidR="001178D6">
        <w:rPr>
          <w:highlight w:val="yellow"/>
        </w:rPr>
        <w:t xml:space="preserve"> inch and a half or </w:t>
      </w:r>
      <w:r w:rsidR="007B08D8">
        <w:rPr>
          <w:highlight w:val="yellow"/>
        </w:rPr>
        <w:t>smaller</w:t>
      </w:r>
      <w:r w:rsidR="001178D6">
        <w:rPr>
          <w:highlight w:val="yellow"/>
        </w:rPr>
        <w:t>.</w:t>
      </w:r>
    </w:p>
    <w:p w:rsidR="00BD7DB4" w:rsidRPr="00687340" w:rsidRDefault="00BD7DB4">
      <w:pPr>
        <w:widowControl/>
        <w:jc w:val="both"/>
        <w:rPr>
          <w:highlight w:val="yellow"/>
        </w:rPr>
      </w:pPr>
    </w:p>
    <w:p w:rsidR="00BD7DB4" w:rsidRPr="00687340" w:rsidRDefault="00BD7DB4">
      <w:pPr>
        <w:widowControl/>
        <w:tabs>
          <w:tab w:val="left" w:pos="-1440"/>
        </w:tabs>
        <w:ind w:left="720" w:hanging="720"/>
        <w:jc w:val="both"/>
        <w:rPr>
          <w:highlight w:val="yellow"/>
        </w:rPr>
      </w:pPr>
      <w:r w:rsidRPr="00687340">
        <w:rPr>
          <w:highlight w:val="yellow"/>
        </w:rPr>
        <w:t>4.</w:t>
      </w:r>
      <w:r w:rsidRPr="00687340">
        <w:rPr>
          <w:highlight w:val="yellow"/>
        </w:rPr>
        <w:tab/>
        <w:t xml:space="preserve">Shirts must be proper length and fit, tucked </w:t>
      </w:r>
      <w:r w:rsidRPr="00460F34">
        <w:rPr>
          <w:strike/>
          <w:highlight w:val="yellow"/>
        </w:rPr>
        <w:t>neatly</w:t>
      </w:r>
      <w:r w:rsidRPr="00687340">
        <w:rPr>
          <w:highlight w:val="yellow"/>
        </w:rPr>
        <w:t xml:space="preserve"> into pants if excessive in length or non-tailored.  Excessive in length is defined as being longer than the </w:t>
      </w:r>
      <w:r w:rsidRPr="00A358BB">
        <w:rPr>
          <w:highlight w:val="yellow"/>
        </w:rPr>
        <w:t>wrist</w:t>
      </w:r>
      <w:r w:rsidRPr="00687340">
        <w:rPr>
          <w:highlight w:val="yellow"/>
        </w:rPr>
        <w:t xml:space="preserve"> when the student</w:t>
      </w:r>
      <w:r w:rsidR="00045C63" w:rsidRPr="00687340">
        <w:rPr>
          <w:highlight w:val="yellow"/>
        </w:rPr>
        <w:t>’</w:t>
      </w:r>
      <w:r w:rsidRPr="00687340">
        <w:rPr>
          <w:highlight w:val="yellow"/>
        </w:rPr>
        <w:t>s hands are down at his/her sides. Shirt tops and pant bottoms must overlap at all times, including when arms are raised.</w:t>
      </w:r>
    </w:p>
    <w:p w:rsidR="00BD7DB4" w:rsidRPr="00687340" w:rsidRDefault="00BD7DB4">
      <w:pPr>
        <w:widowControl/>
        <w:jc w:val="both"/>
        <w:rPr>
          <w:highlight w:val="yellow"/>
        </w:rPr>
      </w:pPr>
    </w:p>
    <w:p w:rsidR="00BD7DB4" w:rsidRPr="00687340" w:rsidRDefault="00BD7DB4">
      <w:pPr>
        <w:widowControl/>
        <w:tabs>
          <w:tab w:val="left" w:pos="-1440"/>
        </w:tabs>
        <w:ind w:left="720" w:hanging="720"/>
        <w:jc w:val="both"/>
        <w:rPr>
          <w:highlight w:val="yellow"/>
        </w:rPr>
      </w:pPr>
      <w:r w:rsidRPr="00687340">
        <w:rPr>
          <w:highlight w:val="yellow"/>
        </w:rPr>
        <w:t>5.</w:t>
      </w:r>
      <w:r w:rsidRPr="00687340">
        <w:rPr>
          <w:highlight w:val="yellow"/>
        </w:rPr>
        <w:tab/>
        <w:t>White tops must have either a white undershirt or white or flesh colored undergarments.</w:t>
      </w:r>
    </w:p>
    <w:p w:rsidR="00BD7DB4" w:rsidRPr="00687340" w:rsidRDefault="00BD7DB4">
      <w:pPr>
        <w:widowControl/>
        <w:jc w:val="both"/>
        <w:rPr>
          <w:highlight w:val="yellow"/>
        </w:rPr>
      </w:pPr>
    </w:p>
    <w:p w:rsidR="00BD7DB4" w:rsidRPr="00687340" w:rsidRDefault="00BD7DB4">
      <w:pPr>
        <w:widowControl/>
        <w:jc w:val="both"/>
        <w:rPr>
          <w:highlight w:val="yellow"/>
        </w:rPr>
        <w:sectPr w:rsidR="00BD7DB4" w:rsidRPr="00687340">
          <w:headerReference w:type="even" r:id="rId7"/>
          <w:headerReference w:type="default" r:id="rId8"/>
          <w:footerReference w:type="even" r:id="rId9"/>
          <w:footerReference w:type="default" r:id="rId10"/>
          <w:pgSz w:w="12240" w:h="15840"/>
          <w:pgMar w:top="1440" w:right="1440" w:bottom="720" w:left="1440" w:header="1440" w:footer="720" w:gutter="0"/>
          <w:cols w:space="720"/>
          <w:noEndnote/>
        </w:sectPr>
      </w:pPr>
    </w:p>
    <w:p w:rsidR="00112B6C" w:rsidRPr="00687340" w:rsidRDefault="00BD7DB4" w:rsidP="00112B6C">
      <w:pPr>
        <w:widowControl/>
        <w:tabs>
          <w:tab w:val="left" w:pos="-1440"/>
        </w:tabs>
        <w:ind w:left="720" w:hanging="720"/>
        <w:jc w:val="both"/>
        <w:rPr>
          <w:highlight w:val="yellow"/>
        </w:rPr>
      </w:pPr>
      <w:r w:rsidRPr="00687340">
        <w:rPr>
          <w:highlight w:val="yellow"/>
        </w:rPr>
        <w:lastRenderedPageBreak/>
        <w:t>6.</w:t>
      </w:r>
      <w:r w:rsidRPr="00687340">
        <w:rPr>
          <w:highlight w:val="yellow"/>
        </w:rPr>
        <w:tab/>
        <w:t xml:space="preserve">Solid colored t-shirt or turtleneck may be worn under collared shirts. </w:t>
      </w:r>
    </w:p>
    <w:p w:rsidR="00BD7DB4" w:rsidRPr="00687340" w:rsidRDefault="00BD7DB4">
      <w:pPr>
        <w:widowControl/>
        <w:jc w:val="both"/>
        <w:rPr>
          <w:highlight w:val="yellow"/>
        </w:rPr>
      </w:pPr>
    </w:p>
    <w:p w:rsidR="00BD7DB4" w:rsidRPr="00687340" w:rsidRDefault="00112B6C">
      <w:pPr>
        <w:widowControl/>
        <w:tabs>
          <w:tab w:val="left" w:pos="-1440"/>
        </w:tabs>
        <w:ind w:left="720" w:hanging="720"/>
        <w:jc w:val="both"/>
        <w:rPr>
          <w:highlight w:val="yellow"/>
        </w:rPr>
      </w:pPr>
      <w:r>
        <w:rPr>
          <w:highlight w:val="yellow"/>
        </w:rPr>
        <w:t>7</w:t>
      </w:r>
      <w:r w:rsidR="00BD7DB4" w:rsidRPr="00687340">
        <w:rPr>
          <w:highlight w:val="yellow"/>
        </w:rPr>
        <w:t>.</w:t>
      </w:r>
      <w:r w:rsidR="00BD7DB4" w:rsidRPr="00687340">
        <w:rPr>
          <w:highlight w:val="yellow"/>
        </w:rPr>
        <w:tab/>
      </w:r>
      <w:r w:rsidR="00BE7F35">
        <w:rPr>
          <w:highlight w:val="yellow"/>
        </w:rPr>
        <w:t>Solid colored v</w:t>
      </w:r>
      <w:r w:rsidR="00BD7DB4" w:rsidRPr="00687340">
        <w:rPr>
          <w:highlight w:val="yellow"/>
        </w:rPr>
        <w:t>ests, sweaters, v-neck sweaters</w:t>
      </w:r>
      <w:r>
        <w:rPr>
          <w:highlight w:val="yellow"/>
        </w:rPr>
        <w:t>,</w:t>
      </w:r>
      <w:r w:rsidR="00BD7DB4" w:rsidRPr="00687340">
        <w:rPr>
          <w:highlight w:val="yellow"/>
        </w:rPr>
        <w:t xml:space="preserve"> sweatshirts</w:t>
      </w:r>
      <w:r>
        <w:rPr>
          <w:highlight w:val="yellow"/>
        </w:rPr>
        <w:t xml:space="preserve">, </w:t>
      </w:r>
      <w:r w:rsidR="00BE7F35">
        <w:rPr>
          <w:highlight w:val="yellow"/>
        </w:rPr>
        <w:t xml:space="preserve">and </w:t>
      </w:r>
      <w:r>
        <w:rPr>
          <w:highlight w:val="yellow"/>
        </w:rPr>
        <w:t>p</w:t>
      </w:r>
      <w:r w:rsidRPr="00687340">
        <w:rPr>
          <w:highlight w:val="yellow"/>
        </w:rPr>
        <w:t>ullovers</w:t>
      </w:r>
      <w:r w:rsidR="005E0D63">
        <w:rPr>
          <w:highlight w:val="yellow"/>
        </w:rPr>
        <w:t xml:space="preserve"> </w:t>
      </w:r>
      <w:r w:rsidRPr="00BE7F35">
        <w:rPr>
          <w:strike/>
          <w:highlight w:val="yellow"/>
        </w:rPr>
        <w:t>and zippered jackets</w:t>
      </w:r>
      <w:r w:rsidRPr="00687340">
        <w:rPr>
          <w:highlight w:val="yellow"/>
        </w:rPr>
        <w:t xml:space="preserve"> </w:t>
      </w:r>
      <w:r w:rsidR="00BD7DB4" w:rsidRPr="00687340">
        <w:rPr>
          <w:highlight w:val="yellow"/>
        </w:rPr>
        <w:t xml:space="preserve">are permitted </w:t>
      </w:r>
      <w:r w:rsidR="00BE7F35">
        <w:rPr>
          <w:highlight w:val="yellow"/>
        </w:rPr>
        <w:t>and must have an approved shirt underneath.</w:t>
      </w:r>
    </w:p>
    <w:p w:rsidR="00BD7DB4" w:rsidRPr="00687340" w:rsidRDefault="00BD7DB4">
      <w:pPr>
        <w:widowControl/>
        <w:jc w:val="both"/>
        <w:rPr>
          <w:highlight w:val="yellow"/>
        </w:rPr>
      </w:pPr>
    </w:p>
    <w:p w:rsidR="00BD7DB4" w:rsidRPr="00687340" w:rsidRDefault="00112B6C">
      <w:pPr>
        <w:widowControl/>
        <w:tabs>
          <w:tab w:val="left" w:pos="-1440"/>
        </w:tabs>
        <w:ind w:left="720" w:hanging="720"/>
        <w:jc w:val="both"/>
        <w:rPr>
          <w:highlight w:val="yellow"/>
        </w:rPr>
      </w:pPr>
      <w:r w:rsidRPr="005E0D63">
        <w:rPr>
          <w:strike/>
          <w:highlight w:val="yellow"/>
        </w:rPr>
        <w:t>8</w:t>
      </w:r>
      <w:r w:rsidR="00045C63" w:rsidRPr="005E0D63">
        <w:rPr>
          <w:strike/>
          <w:highlight w:val="yellow"/>
        </w:rPr>
        <w:t>.</w:t>
      </w:r>
      <w:r w:rsidR="00045C63" w:rsidRPr="005E0D63">
        <w:rPr>
          <w:strike/>
          <w:highlight w:val="yellow"/>
        </w:rPr>
        <w:tab/>
        <w:t>Hoodies and hood</w:t>
      </w:r>
      <w:r w:rsidR="00BD7DB4" w:rsidRPr="005E0D63">
        <w:rPr>
          <w:strike/>
          <w:highlight w:val="yellow"/>
        </w:rPr>
        <w:t>ed jackets are not permitted in the classroom.</w:t>
      </w:r>
    </w:p>
    <w:p w:rsidR="00BD7DB4" w:rsidRPr="00687340" w:rsidRDefault="00BD7DB4">
      <w:pPr>
        <w:widowControl/>
        <w:jc w:val="both"/>
        <w:rPr>
          <w:highlight w:val="yellow"/>
        </w:rPr>
      </w:pPr>
    </w:p>
    <w:p w:rsidR="00BD7DB4" w:rsidRDefault="00112B6C">
      <w:pPr>
        <w:widowControl/>
        <w:tabs>
          <w:tab w:val="left" w:pos="-1440"/>
        </w:tabs>
        <w:ind w:left="720" w:hanging="720"/>
        <w:jc w:val="both"/>
        <w:rPr>
          <w:highlight w:val="yellow"/>
        </w:rPr>
      </w:pPr>
      <w:r>
        <w:rPr>
          <w:highlight w:val="yellow"/>
        </w:rPr>
        <w:t>9</w:t>
      </w:r>
      <w:r w:rsidR="00BD7DB4" w:rsidRPr="00687340">
        <w:rPr>
          <w:highlight w:val="yellow"/>
        </w:rPr>
        <w:t>.</w:t>
      </w:r>
      <w:r w:rsidR="00BD7DB4" w:rsidRPr="00687340">
        <w:rPr>
          <w:highlight w:val="yellow"/>
        </w:rPr>
        <w:tab/>
        <w:t>Excessively large, baggy or skin</w:t>
      </w:r>
      <w:r>
        <w:rPr>
          <w:highlight w:val="yellow"/>
        </w:rPr>
        <w:t>-</w:t>
      </w:r>
      <w:r w:rsidR="00BD7DB4" w:rsidRPr="00687340">
        <w:rPr>
          <w:highlight w:val="yellow"/>
        </w:rPr>
        <w:t>tight tops are prohibited.</w:t>
      </w:r>
    </w:p>
    <w:p w:rsidR="007D1050" w:rsidRDefault="007D1050">
      <w:pPr>
        <w:widowControl/>
        <w:tabs>
          <w:tab w:val="left" w:pos="-1440"/>
        </w:tabs>
        <w:ind w:left="720" w:hanging="720"/>
        <w:jc w:val="both"/>
        <w:rPr>
          <w:highlight w:val="yellow"/>
        </w:rPr>
      </w:pPr>
    </w:p>
    <w:p w:rsidR="00BD7DB4" w:rsidRPr="00687340" w:rsidRDefault="007D1050" w:rsidP="007D1050">
      <w:pPr>
        <w:widowControl/>
        <w:tabs>
          <w:tab w:val="left" w:pos="-1440"/>
        </w:tabs>
        <w:ind w:left="720" w:hanging="720"/>
        <w:jc w:val="both"/>
        <w:rPr>
          <w:highlight w:val="yellow"/>
        </w:rPr>
      </w:pPr>
      <w:r>
        <w:rPr>
          <w:highlight w:val="yellow"/>
        </w:rPr>
        <w:t xml:space="preserve">10.  </w:t>
      </w:r>
      <w:r>
        <w:rPr>
          <w:highlight w:val="yellow"/>
        </w:rPr>
        <w:tab/>
        <w:t>Solid colored dresses are permitted and must have sleeves and a collar or high crew neck.</w:t>
      </w:r>
    </w:p>
    <w:p w:rsidR="00BD7DB4" w:rsidRPr="00687340" w:rsidRDefault="00BD7DB4">
      <w:pPr>
        <w:widowControl/>
        <w:jc w:val="both"/>
        <w:rPr>
          <w:highlight w:val="yellow"/>
        </w:rPr>
      </w:pPr>
    </w:p>
    <w:p w:rsidR="00BD7DB4" w:rsidRPr="00687340" w:rsidRDefault="00BD7DB4">
      <w:pPr>
        <w:widowControl/>
        <w:jc w:val="both"/>
        <w:rPr>
          <w:b/>
          <w:bCs/>
          <w:highlight w:val="yellow"/>
        </w:rPr>
      </w:pPr>
      <w:r w:rsidRPr="00687340">
        <w:rPr>
          <w:b/>
          <w:bCs/>
          <w:highlight w:val="yellow"/>
        </w:rPr>
        <w:t>Pants/Bottoms</w:t>
      </w:r>
    </w:p>
    <w:p w:rsidR="00BD7DB4" w:rsidRPr="00687340" w:rsidRDefault="00BD7DB4">
      <w:pPr>
        <w:widowControl/>
        <w:jc w:val="both"/>
        <w:rPr>
          <w:b/>
          <w:bCs/>
          <w:highlight w:val="yellow"/>
        </w:rPr>
      </w:pPr>
    </w:p>
    <w:p w:rsidR="006E34C0" w:rsidRDefault="00BD7DB4">
      <w:pPr>
        <w:widowControl/>
        <w:tabs>
          <w:tab w:val="left" w:pos="-1440"/>
        </w:tabs>
        <w:ind w:left="720" w:hanging="720"/>
        <w:jc w:val="both"/>
        <w:rPr>
          <w:highlight w:val="yellow"/>
        </w:rPr>
      </w:pPr>
      <w:r w:rsidRPr="00687340">
        <w:rPr>
          <w:highlight w:val="yellow"/>
        </w:rPr>
        <w:t>1.</w:t>
      </w:r>
      <w:r w:rsidRPr="00687340">
        <w:rPr>
          <w:highlight w:val="yellow"/>
        </w:rPr>
        <w:tab/>
        <w:t>Solid colored pants, s</w:t>
      </w:r>
      <w:r w:rsidR="003B3AF7">
        <w:rPr>
          <w:highlight w:val="yellow"/>
        </w:rPr>
        <w:t>horts, capris, skirts, skorts, and</w:t>
      </w:r>
      <w:r w:rsidRPr="00687340">
        <w:rPr>
          <w:highlight w:val="yellow"/>
        </w:rPr>
        <w:t xml:space="preserve"> jumpers</w:t>
      </w:r>
      <w:r w:rsidR="00112B6C">
        <w:rPr>
          <w:highlight w:val="yellow"/>
        </w:rPr>
        <w:t xml:space="preserve"> are permitted. </w:t>
      </w:r>
      <w:r w:rsidR="003B3AF7">
        <w:rPr>
          <w:highlight w:val="yellow"/>
        </w:rPr>
        <w:t xml:space="preserve">Colors </w:t>
      </w:r>
      <w:r w:rsidR="003B3AF7" w:rsidRPr="00687340">
        <w:rPr>
          <w:highlight w:val="yellow"/>
        </w:rPr>
        <w:t>will be limited to khaki (tan spectrum), black</w:t>
      </w:r>
      <w:r w:rsidR="003B3AF7">
        <w:rPr>
          <w:highlight w:val="yellow"/>
        </w:rPr>
        <w:t>,</w:t>
      </w:r>
      <w:r w:rsidR="003B3AF7" w:rsidRPr="00687340">
        <w:rPr>
          <w:highlight w:val="yellow"/>
        </w:rPr>
        <w:t xml:space="preserve"> and navy</w:t>
      </w:r>
      <w:r w:rsidR="003B3AF7">
        <w:rPr>
          <w:highlight w:val="yellow"/>
        </w:rPr>
        <w:t>.</w:t>
      </w:r>
      <w:r w:rsidR="00112B6C">
        <w:rPr>
          <w:highlight w:val="yellow"/>
        </w:rPr>
        <w:t xml:space="preserve"> </w:t>
      </w:r>
      <w:r w:rsidR="00AB0CE4">
        <w:rPr>
          <w:highlight w:val="yellow"/>
        </w:rPr>
        <w:t>Blue jeans are also permitted.</w:t>
      </w:r>
    </w:p>
    <w:p w:rsidR="006E34C0" w:rsidRDefault="006E34C0">
      <w:pPr>
        <w:widowControl/>
        <w:tabs>
          <w:tab w:val="left" w:pos="-1440"/>
        </w:tabs>
        <w:ind w:left="720" w:hanging="720"/>
        <w:jc w:val="both"/>
        <w:rPr>
          <w:highlight w:val="yellow"/>
        </w:rPr>
      </w:pPr>
    </w:p>
    <w:p w:rsidR="00BD7DB4" w:rsidRPr="00BD64B4" w:rsidRDefault="006E34C0" w:rsidP="00BD64B4">
      <w:pPr>
        <w:pStyle w:val="ListParagraph"/>
        <w:widowControl/>
        <w:numPr>
          <w:ilvl w:val="0"/>
          <w:numId w:val="2"/>
        </w:numPr>
        <w:tabs>
          <w:tab w:val="left" w:pos="-1440"/>
        </w:tabs>
        <w:ind w:hanging="720"/>
        <w:jc w:val="both"/>
        <w:rPr>
          <w:highlight w:val="yellow"/>
        </w:rPr>
      </w:pPr>
      <w:r w:rsidRPr="006E34C0">
        <w:rPr>
          <w:highlight w:val="yellow"/>
        </w:rPr>
        <w:t>L</w:t>
      </w:r>
      <w:r w:rsidR="00BD7DB4" w:rsidRPr="006E34C0">
        <w:rPr>
          <w:highlight w:val="yellow"/>
        </w:rPr>
        <w:t>ow-rise, hip-hug</w:t>
      </w:r>
      <w:r>
        <w:rPr>
          <w:highlight w:val="yellow"/>
        </w:rPr>
        <w:t>ger, tight-fitting, sagging</w:t>
      </w:r>
      <w:r w:rsidR="00BD7DB4" w:rsidRPr="006E34C0">
        <w:rPr>
          <w:highlight w:val="yellow"/>
        </w:rPr>
        <w:t>, stretchy, shiny, leather</w:t>
      </w:r>
      <w:r w:rsidRPr="006E34C0">
        <w:rPr>
          <w:highlight w:val="yellow"/>
        </w:rPr>
        <w:t>, or leather-like material</w:t>
      </w:r>
      <w:r>
        <w:rPr>
          <w:highlight w:val="yellow"/>
        </w:rPr>
        <w:t>,</w:t>
      </w:r>
      <w:r w:rsidRPr="006E34C0">
        <w:rPr>
          <w:highlight w:val="yellow"/>
        </w:rPr>
        <w:t xml:space="preserve">  </w:t>
      </w:r>
      <w:r>
        <w:rPr>
          <w:highlight w:val="yellow"/>
        </w:rPr>
        <w:t>s</w:t>
      </w:r>
      <w:r w:rsidRPr="00687340">
        <w:rPr>
          <w:highlight w:val="yellow"/>
        </w:rPr>
        <w:t>weatpants, wind pants, ca</w:t>
      </w:r>
      <w:r>
        <w:rPr>
          <w:highlight w:val="yellow"/>
        </w:rPr>
        <w:t>rgo, carpenter, baggy,</w:t>
      </w:r>
      <w:r w:rsidR="00BD64B4">
        <w:rPr>
          <w:highlight w:val="yellow"/>
        </w:rPr>
        <w:t xml:space="preserve"> and</w:t>
      </w:r>
      <w:r w:rsidRPr="00687340">
        <w:rPr>
          <w:highlight w:val="yellow"/>
        </w:rPr>
        <w:t xml:space="preserve"> over-l</w:t>
      </w:r>
      <w:r>
        <w:rPr>
          <w:highlight w:val="yellow"/>
        </w:rPr>
        <w:t>ength styles are not permitted.</w:t>
      </w:r>
    </w:p>
    <w:p w:rsidR="00BD7DB4" w:rsidRPr="00687340" w:rsidRDefault="00BD7DB4">
      <w:pPr>
        <w:widowControl/>
        <w:jc w:val="both"/>
        <w:rPr>
          <w:highlight w:val="yellow"/>
        </w:rPr>
      </w:pPr>
    </w:p>
    <w:p w:rsidR="00BD7DB4" w:rsidRPr="00687340" w:rsidRDefault="00BD64B4">
      <w:pPr>
        <w:widowControl/>
        <w:tabs>
          <w:tab w:val="left" w:pos="-1440"/>
        </w:tabs>
        <w:ind w:left="720" w:hanging="720"/>
        <w:jc w:val="both"/>
        <w:rPr>
          <w:highlight w:val="yellow"/>
        </w:rPr>
      </w:pPr>
      <w:r>
        <w:rPr>
          <w:highlight w:val="yellow"/>
        </w:rPr>
        <w:t>3</w:t>
      </w:r>
      <w:r w:rsidR="00BD7DB4" w:rsidRPr="00687340">
        <w:rPr>
          <w:highlight w:val="yellow"/>
        </w:rPr>
        <w:t>.</w:t>
      </w:r>
      <w:r w:rsidR="00BD7DB4" w:rsidRPr="00687340">
        <w:rPr>
          <w:highlight w:val="yellow"/>
        </w:rPr>
        <w:tab/>
        <w:t>All bottoms must fit to waist and be hemmed.</w:t>
      </w:r>
    </w:p>
    <w:p w:rsidR="00BD7DB4" w:rsidRPr="00687340" w:rsidRDefault="00BD7DB4">
      <w:pPr>
        <w:widowControl/>
        <w:jc w:val="both"/>
        <w:rPr>
          <w:highlight w:val="yellow"/>
        </w:rPr>
      </w:pPr>
    </w:p>
    <w:p w:rsidR="00BD7DB4" w:rsidRPr="00687340" w:rsidRDefault="00BD64B4">
      <w:pPr>
        <w:widowControl/>
        <w:tabs>
          <w:tab w:val="left" w:pos="-1440"/>
        </w:tabs>
        <w:ind w:left="720" w:hanging="720"/>
        <w:jc w:val="both"/>
        <w:rPr>
          <w:highlight w:val="yellow"/>
        </w:rPr>
      </w:pPr>
      <w:r>
        <w:rPr>
          <w:highlight w:val="yellow"/>
        </w:rPr>
        <w:t>4</w:t>
      </w:r>
      <w:r w:rsidR="00BD7DB4" w:rsidRPr="00687340">
        <w:rPr>
          <w:highlight w:val="yellow"/>
        </w:rPr>
        <w:t>.</w:t>
      </w:r>
      <w:r w:rsidR="00BD7DB4" w:rsidRPr="00687340">
        <w:rPr>
          <w:highlight w:val="yellow"/>
        </w:rPr>
        <w:tab/>
        <w:t xml:space="preserve">Shorts, skirts, </w:t>
      </w:r>
      <w:r w:rsidR="00130C14">
        <w:rPr>
          <w:highlight w:val="yellow"/>
        </w:rPr>
        <w:t xml:space="preserve">dresses, </w:t>
      </w:r>
      <w:r w:rsidR="00BD7DB4" w:rsidRPr="00687340">
        <w:rPr>
          <w:highlight w:val="yellow"/>
        </w:rPr>
        <w:t xml:space="preserve">jumpers and skorts must be no shorter than two inches above the </w:t>
      </w:r>
      <w:r>
        <w:rPr>
          <w:highlight w:val="yellow"/>
        </w:rPr>
        <w:t xml:space="preserve">top of the </w:t>
      </w:r>
      <w:r w:rsidR="00BD7DB4" w:rsidRPr="00687340">
        <w:rPr>
          <w:highlight w:val="yellow"/>
        </w:rPr>
        <w:t>knee.</w:t>
      </w:r>
    </w:p>
    <w:p w:rsidR="00BD7DB4" w:rsidRPr="00687340" w:rsidRDefault="00BD7DB4">
      <w:pPr>
        <w:widowControl/>
        <w:jc w:val="both"/>
        <w:rPr>
          <w:highlight w:val="yellow"/>
        </w:rPr>
      </w:pPr>
    </w:p>
    <w:p w:rsidR="00BD7DB4" w:rsidRPr="00687340" w:rsidRDefault="00BD64B4">
      <w:pPr>
        <w:widowControl/>
        <w:tabs>
          <w:tab w:val="left" w:pos="-1440"/>
        </w:tabs>
        <w:ind w:left="720" w:hanging="720"/>
        <w:jc w:val="both"/>
        <w:rPr>
          <w:highlight w:val="yellow"/>
        </w:rPr>
      </w:pPr>
      <w:r w:rsidRPr="00FB3ECF">
        <w:rPr>
          <w:strike/>
          <w:highlight w:val="yellow"/>
        </w:rPr>
        <w:t>5</w:t>
      </w:r>
      <w:r w:rsidR="00BD7DB4" w:rsidRPr="00FB3ECF">
        <w:rPr>
          <w:strike/>
          <w:highlight w:val="yellow"/>
        </w:rPr>
        <w:t>.</w:t>
      </w:r>
      <w:r w:rsidR="00BD7DB4" w:rsidRPr="00FB3ECF">
        <w:rPr>
          <w:strike/>
          <w:highlight w:val="yellow"/>
        </w:rPr>
        <w:tab/>
      </w:r>
      <w:r w:rsidR="00BD7DB4" w:rsidRPr="00185C9E">
        <w:rPr>
          <w:strike/>
          <w:highlight w:val="yellow"/>
        </w:rPr>
        <w:t>No logo, label, insignia, print, writing, embellishments or monogramming may appear on bottoms.</w:t>
      </w:r>
    </w:p>
    <w:p w:rsidR="003B3AF7" w:rsidRDefault="003B3AF7">
      <w:pPr>
        <w:widowControl/>
        <w:jc w:val="both"/>
        <w:rPr>
          <w:highlight w:val="yellow"/>
        </w:rPr>
      </w:pPr>
    </w:p>
    <w:p w:rsidR="003B3AF7" w:rsidRDefault="003B3AF7">
      <w:pPr>
        <w:widowControl/>
        <w:jc w:val="both"/>
        <w:rPr>
          <w:highlight w:val="yellow"/>
        </w:rPr>
      </w:pPr>
    </w:p>
    <w:p w:rsidR="00BD7DB4" w:rsidRPr="00687340" w:rsidRDefault="00BD7DB4">
      <w:pPr>
        <w:widowControl/>
        <w:jc w:val="both"/>
        <w:rPr>
          <w:b/>
          <w:bCs/>
          <w:highlight w:val="yellow"/>
        </w:rPr>
      </w:pPr>
      <w:r w:rsidRPr="00687340">
        <w:rPr>
          <w:b/>
          <w:bCs/>
          <w:highlight w:val="yellow"/>
        </w:rPr>
        <w:t>Accessories</w:t>
      </w:r>
    </w:p>
    <w:p w:rsidR="00BD7DB4" w:rsidRPr="00687340" w:rsidRDefault="00BD7DB4">
      <w:pPr>
        <w:widowControl/>
        <w:jc w:val="both"/>
        <w:rPr>
          <w:b/>
          <w:bCs/>
          <w:highlight w:val="yellow"/>
        </w:rPr>
      </w:pPr>
    </w:p>
    <w:p w:rsidR="00BD7DB4" w:rsidRPr="00687340" w:rsidRDefault="00BD7DB4">
      <w:pPr>
        <w:widowControl/>
        <w:tabs>
          <w:tab w:val="left" w:pos="-1440"/>
        </w:tabs>
        <w:ind w:left="720" w:hanging="720"/>
        <w:jc w:val="both"/>
        <w:rPr>
          <w:highlight w:val="yellow"/>
        </w:rPr>
      </w:pPr>
      <w:r w:rsidRPr="00687340">
        <w:rPr>
          <w:highlight w:val="yellow"/>
        </w:rPr>
        <w:t>1.</w:t>
      </w:r>
      <w:r w:rsidRPr="00687340">
        <w:rPr>
          <w:highlight w:val="yellow"/>
        </w:rPr>
        <w:tab/>
        <w:t xml:space="preserve">Belts are required </w:t>
      </w:r>
      <w:r w:rsidR="00784D2D">
        <w:rPr>
          <w:highlight w:val="yellow"/>
        </w:rPr>
        <w:t xml:space="preserve">and worn at the waist </w:t>
      </w:r>
      <w:r w:rsidRPr="00687340">
        <w:rPr>
          <w:highlight w:val="yellow"/>
        </w:rPr>
        <w:t>at the middle school and secondary levels.</w:t>
      </w:r>
    </w:p>
    <w:p w:rsidR="00BD7DB4" w:rsidRPr="00687340" w:rsidRDefault="00BD7DB4">
      <w:pPr>
        <w:widowControl/>
        <w:jc w:val="both"/>
        <w:rPr>
          <w:highlight w:val="yellow"/>
        </w:rPr>
      </w:pPr>
    </w:p>
    <w:p w:rsidR="00BD7DB4" w:rsidRPr="00687340" w:rsidRDefault="00BD7DB4">
      <w:pPr>
        <w:widowControl/>
        <w:tabs>
          <w:tab w:val="left" w:pos="-1440"/>
        </w:tabs>
        <w:ind w:left="720" w:hanging="720"/>
        <w:jc w:val="both"/>
        <w:rPr>
          <w:highlight w:val="yellow"/>
        </w:rPr>
      </w:pPr>
      <w:r w:rsidRPr="00687340">
        <w:rPr>
          <w:highlight w:val="yellow"/>
        </w:rPr>
        <w:t>2.</w:t>
      </w:r>
      <w:r w:rsidRPr="00687340">
        <w:rPr>
          <w:highlight w:val="yellow"/>
        </w:rPr>
        <w:tab/>
        <w:t>Shoestrings and shoe straps must be attached and worn properly.</w:t>
      </w:r>
    </w:p>
    <w:p w:rsidR="00BD7DB4" w:rsidRDefault="00BD7DB4">
      <w:pPr>
        <w:widowControl/>
        <w:tabs>
          <w:tab w:val="left" w:pos="-1440"/>
        </w:tabs>
        <w:ind w:left="720" w:hanging="720"/>
        <w:jc w:val="both"/>
        <w:rPr>
          <w:highlight w:val="yellow"/>
        </w:rPr>
      </w:pPr>
    </w:p>
    <w:p w:rsidR="001D66ED" w:rsidRPr="00687340" w:rsidRDefault="001D66ED">
      <w:pPr>
        <w:widowControl/>
        <w:tabs>
          <w:tab w:val="left" w:pos="-1440"/>
        </w:tabs>
        <w:ind w:left="720" w:hanging="720"/>
        <w:jc w:val="both"/>
        <w:rPr>
          <w:highlight w:val="yellow"/>
        </w:rPr>
        <w:sectPr w:rsidR="001D66ED" w:rsidRPr="00687340">
          <w:type w:val="continuous"/>
          <w:pgSz w:w="12240" w:h="15840"/>
          <w:pgMar w:top="1440" w:right="1440" w:bottom="720" w:left="1440" w:header="1440" w:footer="720" w:gutter="0"/>
          <w:cols w:space="720"/>
          <w:noEndnote/>
        </w:sectPr>
      </w:pPr>
    </w:p>
    <w:p w:rsidR="00BD7DB4" w:rsidRPr="00687340" w:rsidRDefault="00BD7DB4">
      <w:pPr>
        <w:widowControl/>
        <w:tabs>
          <w:tab w:val="left" w:pos="-1440"/>
        </w:tabs>
        <w:ind w:left="720" w:hanging="720"/>
        <w:jc w:val="both"/>
        <w:rPr>
          <w:highlight w:val="yellow"/>
        </w:rPr>
      </w:pPr>
      <w:r w:rsidRPr="00687340">
        <w:rPr>
          <w:highlight w:val="yellow"/>
        </w:rPr>
        <w:lastRenderedPageBreak/>
        <w:t>3.</w:t>
      </w:r>
      <w:r w:rsidRPr="00687340">
        <w:rPr>
          <w:highlight w:val="yellow"/>
        </w:rPr>
        <w:tab/>
        <w:t xml:space="preserve">No flip-flops, </w:t>
      </w:r>
      <w:r w:rsidR="00C31A23">
        <w:rPr>
          <w:highlight w:val="yellow"/>
        </w:rPr>
        <w:t xml:space="preserve">slides, </w:t>
      </w:r>
      <w:r w:rsidR="00045C63" w:rsidRPr="00687340">
        <w:rPr>
          <w:highlight w:val="yellow"/>
        </w:rPr>
        <w:t>house shoes</w:t>
      </w:r>
      <w:r w:rsidRPr="00687340">
        <w:rPr>
          <w:highlight w:val="yellow"/>
        </w:rPr>
        <w:t>, high heels, skates or platform shoes.</w:t>
      </w:r>
    </w:p>
    <w:p w:rsidR="00BD7DB4" w:rsidRPr="00687340" w:rsidRDefault="00BD7DB4">
      <w:pPr>
        <w:widowControl/>
        <w:jc w:val="both"/>
        <w:rPr>
          <w:highlight w:val="yellow"/>
        </w:rPr>
      </w:pPr>
    </w:p>
    <w:p w:rsidR="00BD7DB4" w:rsidRPr="00687340" w:rsidRDefault="00BD64B4">
      <w:pPr>
        <w:widowControl/>
        <w:tabs>
          <w:tab w:val="left" w:pos="-1440"/>
        </w:tabs>
        <w:ind w:left="720" w:hanging="720"/>
        <w:jc w:val="both"/>
        <w:rPr>
          <w:highlight w:val="yellow"/>
        </w:rPr>
      </w:pPr>
      <w:r>
        <w:rPr>
          <w:highlight w:val="yellow"/>
        </w:rPr>
        <w:t>4</w:t>
      </w:r>
      <w:r w:rsidR="00BD7DB4" w:rsidRPr="00687340">
        <w:rPr>
          <w:highlight w:val="yellow"/>
        </w:rPr>
        <w:t>.</w:t>
      </w:r>
      <w:r w:rsidR="00BD7DB4" w:rsidRPr="00687340">
        <w:rPr>
          <w:highlight w:val="yellow"/>
        </w:rPr>
        <w:tab/>
        <w:t>Hats, caps, sock hats, curler</w:t>
      </w:r>
      <w:r w:rsidR="003B3AF7">
        <w:rPr>
          <w:highlight w:val="yellow"/>
        </w:rPr>
        <w:t>s, sweatbands, stockings, banda</w:t>
      </w:r>
      <w:r w:rsidR="00BD7DB4" w:rsidRPr="00687340">
        <w:rPr>
          <w:highlight w:val="yellow"/>
        </w:rPr>
        <w:t>nas, h</w:t>
      </w:r>
      <w:r w:rsidR="00321573">
        <w:rPr>
          <w:highlight w:val="yellow"/>
        </w:rPr>
        <w:t xml:space="preserve">ead scarves, visors, sunglasses </w:t>
      </w:r>
      <w:r w:rsidR="00BD7DB4" w:rsidRPr="00687340">
        <w:rPr>
          <w:highlight w:val="yellow"/>
        </w:rPr>
        <w:t>or other similar head coverings shall not be worn to class or within the school building.</w:t>
      </w:r>
      <w:r w:rsidR="00321573">
        <w:rPr>
          <w:highlight w:val="yellow"/>
        </w:rPr>
        <w:t xml:space="preserve">  Hoods on clothing may not be worn over the head in the building. </w:t>
      </w:r>
    </w:p>
    <w:p w:rsidR="00BD7DB4" w:rsidRPr="00687340" w:rsidRDefault="00BD7DB4">
      <w:pPr>
        <w:widowControl/>
        <w:jc w:val="both"/>
        <w:rPr>
          <w:highlight w:val="yellow"/>
        </w:rPr>
      </w:pPr>
    </w:p>
    <w:p w:rsidR="00BD7DB4" w:rsidRPr="00687340" w:rsidRDefault="00BD64B4">
      <w:pPr>
        <w:widowControl/>
        <w:tabs>
          <w:tab w:val="left" w:pos="-1440"/>
        </w:tabs>
        <w:ind w:left="720" w:hanging="720"/>
        <w:jc w:val="both"/>
        <w:rPr>
          <w:highlight w:val="yellow"/>
        </w:rPr>
      </w:pPr>
      <w:r>
        <w:rPr>
          <w:highlight w:val="yellow"/>
        </w:rPr>
        <w:t>5</w:t>
      </w:r>
      <w:r w:rsidR="00BD7DB4" w:rsidRPr="00687340">
        <w:rPr>
          <w:highlight w:val="yellow"/>
        </w:rPr>
        <w:t>.</w:t>
      </w:r>
      <w:r w:rsidR="00BD7DB4" w:rsidRPr="00687340">
        <w:rPr>
          <w:highlight w:val="yellow"/>
        </w:rPr>
        <w:tab/>
        <w:t>No spiked accessories or chains (including those attached to wallets or belt loops) are permitted.</w:t>
      </w:r>
    </w:p>
    <w:p w:rsidR="00BD7DB4" w:rsidRPr="00687340" w:rsidRDefault="00BD7DB4">
      <w:pPr>
        <w:widowControl/>
        <w:jc w:val="both"/>
        <w:rPr>
          <w:highlight w:val="yellow"/>
        </w:rPr>
      </w:pPr>
    </w:p>
    <w:p w:rsidR="00BD7DB4" w:rsidRPr="00687340" w:rsidRDefault="00BD64B4">
      <w:pPr>
        <w:widowControl/>
        <w:tabs>
          <w:tab w:val="left" w:pos="-1440"/>
        </w:tabs>
        <w:ind w:left="720" w:hanging="720"/>
        <w:jc w:val="both"/>
        <w:rPr>
          <w:b/>
          <w:bCs/>
          <w:highlight w:val="yellow"/>
        </w:rPr>
      </w:pPr>
      <w:r>
        <w:rPr>
          <w:highlight w:val="yellow"/>
        </w:rPr>
        <w:t>6</w:t>
      </w:r>
      <w:r w:rsidR="006D742D">
        <w:rPr>
          <w:highlight w:val="yellow"/>
        </w:rPr>
        <w:t>.</w:t>
      </w:r>
      <w:r w:rsidR="006D742D">
        <w:rPr>
          <w:highlight w:val="yellow"/>
        </w:rPr>
        <w:tab/>
        <w:t>Solid colored tights, l</w:t>
      </w:r>
      <w:r w:rsidR="00BD7DB4" w:rsidRPr="00687340">
        <w:rPr>
          <w:highlight w:val="yellow"/>
        </w:rPr>
        <w:t>eggings</w:t>
      </w:r>
      <w:r w:rsidR="006D742D">
        <w:rPr>
          <w:highlight w:val="yellow"/>
        </w:rPr>
        <w:t xml:space="preserve">, or jeggings may only be </w:t>
      </w:r>
      <w:r w:rsidR="00BD7DB4" w:rsidRPr="00687340">
        <w:rPr>
          <w:highlight w:val="yellow"/>
        </w:rPr>
        <w:t xml:space="preserve">worn under skirts, </w:t>
      </w:r>
      <w:r w:rsidR="006D742D">
        <w:rPr>
          <w:highlight w:val="yellow"/>
        </w:rPr>
        <w:t xml:space="preserve">dresses, </w:t>
      </w:r>
      <w:r w:rsidR="00BD7DB4" w:rsidRPr="00687340">
        <w:rPr>
          <w:highlight w:val="yellow"/>
        </w:rPr>
        <w:t>skorts or jumpers.</w:t>
      </w:r>
    </w:p>
    <w:p w:rsidR="00BD7DB4" w:rsidRPr="00687340" w:rsidRDefault="00BD7DB4">
      <w:pPr>
        <w:widowControl/>
        <w:jc w:val="both"/>
        <w:rPr>
          <w:b/>
          <w:bCs/>
          <w:highlight w:val="yellow"/>
        </w:rPr>
      </w:pPr>
    </w:p>
    <w:p w:rsidR="00265ECA" w:rsidRDefault="00265ECA">
      <w:pPr>
        <w:widowControl/>
        <w:jc w:val="both"/>
        <w:rPr>
          <w:b/>
          <w:bCs/>
          <w:highlight w:val="yellow"/>
        </w:rPr>
      </w:pPr>
    </w:p>
    <w:p w:rsidR="00BD7DB4" w:rsidRPr="00687340" w:rsidRDefault="00BD7DB4">
      <w:pPr>
        <w:widowControl/>
        <w:jc w:val="both"/>
        <w:rPr>
          <w:b/>
          <w:bCs/>
          <w:highlight w:val="yellow"/>
        </w:rPr>
      </w:pPr>
      <w:r w:rsidRPr="00687340">
        <w:rPr>
          <w:b/>
          <w:bCs/>
          <w:highlight w:val="yellow"/>
        </w:rPr>
        <w:t>Spirit Wear</w:t>
      </w:r>
    </w:p>
    <w:p w:rsidR="00BD7DB4" w:rsidRPr="00687340" w:rsidRDefault="00BD7DB4">
      <w:pPr>
        <w:widowControl/>
        <w:jc w:val="both"/>
        <w:rPr>
          <w:b/>
          <w:bCs/>
          <w:highlight w:val="yellow"/>
        </w:rPr>
      </w:pPr>
    </w:p>
    <w:p w:rsidR="00BD7DB4" w:rsidRPr="00687340" w:rsidRDefault="00BD7DB4">
      <w:pPr>
        <w:widowControl/>
        <w:tabs>
          <w:tab w:val="left" w:pos="-1440"/>
        </w:tabs>
        <w:ind w:left="720" w:hanging="720"/>
        <w:jc w:val="both"/>
        <w:rPr>
          <w:highlight w:val="yellow"/>
        </w:rPr>
      </w:pPr>
      <w:r w:rsidRPr="00687340">
        <w:rPr>
          <w:highlight w:val="yellow"/>
        </w:rPr>
        <w:t>1.</w:t>
      </w:r>
      <w:r w:rsidRPr="00687340">
        <w:rPr>
          <w:highlight w:val="yellow"/>
        </w:rPr>
        <w:tab/>
        <w:t xml:space="preserve">Building administration may designate days as </w:t>
      </w:r>
      <w:r w:rsidRPr="006D742D">
        <w:rPr>
          <w:strike/>
          <w:highlight w:val="yellow"/>
        </w:rPr>
        <w:t>School</w:t>
      </w:r>
      <w:r w:rsidRPr="00687340">
        <w:rPr>
          <w:highlight w:val="yellow"/>
        </w:rPr>
        <w:t xml:space="preserve"> Spirit Days and allow some specific exceptions to the above-stat</w:t>
      </w:r>
      <w:r w:rsidR="006D742D">
        <w:rPr>
          <w:highlight w:val="yellow"/>
        </w:rPr>
        <w:t xml:space="preserve">ed requirements on those days.  </w:t>
      </w:r>
      <w:r w:rsidRPr="00687340">
        <w:rPr>
          <w:highlight w:val="yellow"/>
        </w:rPr>
        <w:t>However, guidelines regarding neatness, safety, modesty and modes of apparel will be adhered to on these days.</w:t>
      </w:r>
    </w:p>
    <w:p w:rsidR="00BD7DB4" w:rsidRPr="00687340" w:rsidRDefault="00BD7DB4">
      <w:pPr>
        <w:widowControl/>
        <w:jc w:val="both"/>
        <w:rPr>
          <w:highlight w:val="yellow"/>
        </w:rPr>
      </w:pPr>
    </w:p>
    <w:p w:rsidR="00BD7DB4" w:rsidRPr="006D742D" w:rsidRDefault="00BD7DB4">
      <w:pPr>
        <w:widowControl/>
        <w:tabs>
          <w:tab w:val="left" w:pos="-1440"/>
        </w:tabs>
        <w:ind w:left="720" w:hanging="720"/>
        <w:jc w:val="both"/>
        <w:rPr>
          <w:strike/>
          <w:highlight w:val="yellow"/>
        </w:rPr>
      </w:pPr>
      <w:r w:rsidRPr="006D742D">
        <w:rPr>
          <w:strike/>
          <w:highlight w:val="yellow"/>
        </w:rPr>
        <w:t>2.</w:t>
      </w:r>
      <w:r w:rsidRPr="006D742D">
        <w:rPr>
          <w:strike/>
          <w:highlight w:val="yellow"/>
        </w:rPr>
        <w:tab/>
        <w:t>Denim is permitted on School Spirit Days.</w:t>
      </w:r>
    </w:p>
    <w:p w:rsidR="00BD7DB4" w:rsidRPr="00687340" w:rsidRDefault="00BD7DB4">
      <w:pPr>
        <w:widowControl/>
        <w:jc w:val="both"/>
        <w:rPr>
          <w:highlight w:val="yellow"/>
        </w:rPr>
      </w:pPr>
    </w:p>
    <w:p w:rsidR="00BD7DB4" w:rsidRPr="006D742D" w:rsidRDefault="00BD7DB4">
      <w:pPr>
        <w:widowControl/>
        <w:tabs>
          <w:tab w:val="left" w:pos="-1440"/>
        </w:tabs>
        <w:ind w:left="720" w:hanging="720"/>
        <w:jc w:val="both"/>
        <w:rPr>
          <w:highlight w:val="yellow"/>
        </w:rPr>
      </w:pPr>
      <w:r w:rsidRPr="00687340">
        <w:rPr>
          <w:highlight w:val="yellow"/>
        </w:rPr>
        <w:lastRenderedPageBreak/>
        <w:t>3.</w:t>
      </w:r>
      <w:r w:rsidRPr="00687340">
        <w:rPr>
          <w:highlight w:val="yellow"/>
        </w:rPr>
        <w:tab/>
        <w:t xml:space="preserve">Athletes, cheerleaders, co-curricular teams and extra-curricular groups may wear </w:t>
      </w:r>
      <w:r w:rsidR="006D742D">
        <w:rPr>
          <w:highlight w:val="yellow"/>
        </w:rPr>
        <w:t xml:space="preserve">approved </w:t>
      </w:r>
      <w:r w:rsidR="00DE2B01">
        <w:rPr>
          <w:highlight w:val="yellow"/>
        </w:rPr>
        <w:t>team-</w:t>
      </w:r>
      <w:r w:rsidR="006D742D">
        <w:rPr>
          <w:highlight w:val="yellow"/>
        </w:rPr>
        <w:t xml:space="preserve">issued clothing. </w:t>
      </w:r>
      <w:r w:rsidRPr="006D742D">
        <w:rPr>
          <w:strike/>
          <w:highlight w:val="yellow"/>
        </w:rPr>
        <w:t xml:space="preserve">shirts or matching polos with school uniform bottoms </w:t>
      </w:r>
      <w:r w:rsidRPr="006D742D">
        <w:rPr>
          <w:highlight w:val="yellow"/>
        </w:rPr>
        <w:t xml:space="preserve">on game </w:t>
      </w:r>
      <w:r w:rsidR="006D742D">
        <w:rPr>
          <w:highlight w:val="yellow"/>
        </w:rPr>
        <w:t xml:space="preserve">or event </w:t>
      </w:r>
      <w:r w:rsidRPr="006D742D">
        <w:rPr>
          <w:highlight w:val="yellow"/>
        </w:rPr>
        <w:t>day.</w:t>
      </w:r>
    </w:p>
    <w:p w:rsidR="00BD7DB4" w:rsidRPr="00687340" w:rsidRDefault="00BD7DB4">
      <w:pPr>
        <w:widowControl/>
        <w:jc w:val="both"/>
        <w:rPr>
          <w:highlight w:val="yellow"/>
        </w:rPr>
      </w:pPr>
    </w:p>
    <w:p w:rsidR="001A5B53" w:rsidRDefault="001A5B53">
      <w:pPr>
        <w:widowControl/>
        <w:jc w:val="both"/>
        <w:rPr>
          <w:b/>
          <w:bCs/>
          <w:highlight w:val="yellow"/>
        </w:rPr>
      </w:pPr>
    </w:p>
    <w:p w:rsidR="001A5B53" w:rsidRPr="006D742D" w:rsidRDefault="001A5B53">
      <w:pPr>
        <w:widowControl/>
        <w:autoSpaceDE/>
        <w:autoSpaceDN/>
        <w:adjustRightInd/>
        <w:spacing w:after="200" w:line="276" w:lineRule="auto"/>
        <w:rPr>
          <w:b/>
          <w:bCs/>
        </w:rPr>
      </w:pPr>
      <w:r w:rsidRPr="006D742D">
        <w:rPr>
          <w:b/>
          <w:bCs/>
        </w:rPr>
        <w:br w:type="page"/>
      </w:r>
    </w:p>
    <w:p w:rsidR="00BD7DB4" w:rsidRPr="00687340" w:rsidRDefault="00BD7DB4">
      <w:pPr>
        <w:widowControl/>
        <w:jc w:val="both"/>
        <w:rPr>
          <w:highlight w:val="yellow"/>
        </w:rPr>
      </w:pPr>
      <w:r w:rsidRPr="00687340">
        <w:rPr>
          <w:b/>
          <w:bCs/>
          <w:highlight w:val="yellow"/>
        </w:rPr>
        <w:lastRenderedPageBreak/>
        <w:t>Discipline</w:t>
      </w:r>
    </w:p>
    <w:p w:rsidR="002E1BA8" w:rsidRDefault="002E1BA8">
      <w:pPr>
        <w:widowControl/>
        <w:jc w:val="both"/>
        <w:rPr>
          <w:i/>
          <w:iCs/>
          <w:highlight w:val="yellow"/>
        </w:rPr>
      </w:pPr>
    </w:p>
    <w:p w:rsidR="00BD7DB4" w:rsidRPr="002E1BA8" w:rsidRDefault="004C355A">
      <w:pPr>
        <w:widowControl/>
        <w:jc w:val="both"/>
        <w:rPr>
          <w:highlight w:val="yellow"/>
        </w:rPr>
      </w:pPr>
      <w:r w:rsidRPr="002E1BA8">
        <w:rPr>
          <w:highlight w:val="yellow"/>
        </w:rPr>
        <w:t>T</w:t>
      </w:r>
      <w:r w:rsidR="00BD7DB4" w:rsidRPr="002E1BA8">
        <w:rPr>
          <w:highlight w:val="yellow"/>
        </w:rPr>
        <w:t>he school shall attempt to call the student</w:t>
      </w:r>
      <w:r w:rsidR="00045C63" w:rsidRPr="002E1BA8">
        <w:rPr>
          <w:highlight w:val="yellow"/>
        </w:rPr>
        <w:t>’</w:t>
      </w:r>
      <w:r w:rsidR="00BD7DB4" w:rsidRPr="002E1BA8">
        <w:rPr>
          <w:highlight w:val="yellow"/>
        </w:rPr>
        <w:t xml:space="preserve">s parent or guardian to determine whether the student has dress code appropriate clothing.  If so, the parent will be requested to bring the clothing to school.  </w:t>
      </w:r>
      <w:r w:rsidR="00BD7DB4" w:rsidRPr="002E1BA8">
        <w:rPr>
          <w:strike/>
          <w:highlight w:val="yellow"/>
        </w:rPr>
        <w:t>If the parent cannot be reached or cannot provide standard clothing, the student will be placed in ISS for the remainder of the day.</w:t>
      </w:r>
      <w:r w:rsidR="00BD7DB4" w:rsidRPr="002E1BA8">
        <w:rPr>
          <w:highlight w:val="yellow"/>
        </w:rPr>
        <w:t xml:space="preserve">  </w:t>
      </w:r>
      <w:r w:rsidR="00BD7DB4" w:rsidRPr="007C65D0">
        <w:rPr>
          <w:strike/>
          <w:highlight w:val="yellow"/>
        </w:rPr>
        <w:t>A letter will be sent home documenting the violation and placed in the student</w:t>
      </w:r>
      <w:r w:rsidR="00045C63" w:rsidRPr="007C65D0">
        <w:rPr>
          <w:strike/>
          <w:highlight w:val="yellow"/>
        </w:rPr>
        <w:t>’</w:t>
      </w:r>
      <w:r w:rsidR="00BD7DB4" w:rsidRPr="007C65D0">
        <w:rPr>
          <w:strike/>
          <w:highlight w:val="yellow"/>
        </w:rPr>
        <w:t>s records.</w:t>
      </w:r>
      <w:r w:rsidR="00BD7DB4" w:rsidRPr="002E1BA8">
        <w:rPr>
          <w:highlight w:val="yellow"/>
        </w:rPr>
        <w:t xml:space="preserve">  If appropriate clothing can be provided, the student will be allowed in class.</w:t>
      </w:r>
      <w:r w:rsidR="002E1BA8" w:rsidRPr="002E1BA8">
        <w:rPr>
          <w:iCs/>
          <w:highlight w:val="yellow"/>
        </w:rPr>
        <w:t xml:space="preserve"> </w:t>
      </w:r>
      <w:r w:rsidR="002E1BA8">
        <w:rPr>
          <w:iCs/>
          <w:highlight w:val="yellow"/>
        </w:rPr>
        <w:t>Discipline will be addressed based on Policy JG.</w:t>
      </w:r>
    </w:p>
    <w:p w:rsidR="00BD7DB4" w:rsidRPr="002E1BA8" w:rsidRDefault="00BD7DB4">
      <w:pPr>
        <w:widowControl/>
        <w:jc w:val="both"/>
        <w:rPr>
          <w:strike/>
          <w:highlight w:val="yellow"/>
        </w:rPr>
      </w:pPr>
    </w:p>
    <w:p w:rsidR="00BD7DB4" w:rsidRPr="002E1BA8" w:rsidRDefault="00BD7DB4">
      <w:pPr>
        <w:widowControl/>
        <w:jc w:val="both"/>
        <w:rPr>
          <w:strike/>
          <w:highlight w:val="yellow"/>
        </w:rPr>
      </w:pPr>
      <w:r w:rsidRPr="002E1BA8">
        <w:rPr>
          <w:i/>
          <w:iCs/>
          <w:strike/>
          <w:highlight w:val="yellow"/>
        </w:rPr>
        <w:t>Second Violation</w:t>
      </w:r>
      <w:r w:rsidRPr="002E1BA8">
        <w:rPr>
          <w:strike/>
          <w:highlight w:val="yellow"/>
        </w:rPr>
        <w:t xml:space="preserve"> </w:t>
      </w:r>
      <w:r w:rsidR="004C355A" w:rsidRPr="002E1BA8">
        <w:rPr>
          <w:strike/>
          <w:highlight w:val="yellow"/>
        </w:rPr>
        <w:t xml:space="preserve">– </w:t>
      </w:r>
      <w:r w:rsidRPr="002E1BA8">
        <w:rPr>
          <w:strike/>
          <w:highlight w:val="yellow"/>
        </w:rPr>
        <w:t>The school shall attempt to call the student</w:t>
      </w:r>
      <w:r w:rsidR="00045C63" w:rsidRPr="002E1BA8">
        <w:rPr>
          <w:strike/>
          <w:highlight w:val="yellow"/>
        </w:rPr>
        <w:t>’</w:t>
      </w:r>
      <w:r w:rsidRPr="002E1BA8">
        <w:rPr>
          <w:strike/>
          <w:highlight w:val="yellow"/>
        </w:rPr>
        <w:t xml:space="preserve">s parent or guardian to determine whether the student has dress code appropriate clothing.  If so, the parent will be requested to bring the clothing to school.  If the parent cannot be reached or cannot provide standard clothing, the student will be placed in ISS for the remainder of the day.  A letter will be sent home documenting the violation and placed in </w:t>
      </w:r>
      <w:r w:rsidR="003B3AF7" w:rsidRPr="002E1BA8">
        <w:rPr>
          <w:strike/>
          <w:highlight w:val="yellow"/>
        </w:rPr>
        <w:t xml:space="preserve">the </w:t>
      </w:r>
      <w:r w:rsidRPr="002E1BA8">
        <w:rPr>
          <w:strike/>
          <w:highlight w:val="yellow"/>
        </w:rPr>
        <w:t>studen</w:t>
      </w:r>
      <w:r w:rsidR="00BD64B4" w:rsidRPr="002E1BA8">
        <w:rPr>
          <w:strike/>
          <w:highlight w:val="yellow"/>
        </w:rPr>
        <w:t>t</w:t>
      </w:r>
      <w:r w:rsidR="003B3AF7" w:rsidRPr="002E1BA8">
        <w:rPr>
          <w:strike/>
          <w:highlight w:val="yellow"/>
        </w:rPr>
        <w:t>’s</w:t>
      </w:r>
      <w:r w:rsidRPr="002E1BA8">
        <w:rPr>
          <w:strike/>
          <w:highlight w:val="yellow"/>
        </w:rPr>
        <w:t xml:space="preserve"> records.  If appropriate clothing can be provided, the student will be allowed in class.</w:t>
      </w:r>
    </w:p>
    <w:p w:rsidR="00BD7DB4" w:rsidRPr="002E1BA8" w:rsidRDefault="00BD7DB4">
      <w:pPr>
        <w:widowControl/>
        <w:jc w:val="both"/>
        <w:rPr>
          <w:strike/>
          <w:highlight w:val="yellow"/>
        </w:rPr>
      </w:pPr>
    </w:p>
    <w:p w:rsidR="00BD7DB4" w:rsidRPr="002E1BA8" w:rsidRDefault="00BD7DB4">
      <w:pPr>
        <w:widowControl/>
        <w:jc w:val="both"/>
        <w:rPr>
          <w:strike/>
          <w:highlight w:val="yellow"/>
        </w:rPr>
        <w:sectPr w:rsidR="00BD7DB4" w:rsidRPr="002E1BA8">
          <w:type w:val="continuous"/>
          <w:pgSz w:w="12240" w:h="15840"/>
          <w:pgMar w:top="1440" w:right="1440" w:bottom="720" w:left="1440" w:header="1440" w:footer="720" w:gutter="0"/>
          <w:cols w:space="720"/>
          <w:noEndnote/>
        </w:sectPr>
      </w:pPr>
    </w:p>
    <w:p w:rsidR="00BD7DB4" w:rsidRPr="002E1BA8" w:rsidRDefault="00BD7DB4">
      <w:pPr>
        <w:widowControl/>
        <w:jc w:val="both"/>
        <w:rPr>
          <w:strike/>
          <w:highlight w:val="yellow"/>
        </w:rPr>
      </w:pPr>
      <w:r w:rsidRPr="002E1BA8">
        <w:rPr>
          <w:i/>
          <w:iCs/>
          <w:strike/>
          <w:highlight w:val="yellow"/>
        </w:rPr>
        <w:lastRenderedPageBreak/>
        <w:t xml:space="preserve">Third </w:t>
      </w:r>
      <w:r w:rsidR="00FD1973" w:rsidRPr="002E1BA8">
        <w:rPr>
          <w:i/>
          <w:iCs/>
          <w:strike/>
          <w:highlight w:val="yellow"/>
        </w:rPr>
        <w:t xml:space="preserve">Second </w:t>
      </w:r>
      <w:r w:rsidRPr="002E1BA8">
        <w:rPr>
          <w:i/>
          <w:iCs/>
          <w:strike/>
          <w:highlight w:val="yellow"/>
        </w:rPr>
        <w:t>Violation</w:t>
      </w:r>
      <w:r w:rsidRPr="002E1BA8">
        <w:rPr>
          <w:strike/>
          <w:highlight w:val="yellow"/>
        </w:rPr>
        <w:t xml:space="preserve"> </w:t>
      </w:r>
      <w:r w:rsidR="004C355A" w:rsidRPr="002E1BA8">
        <w:rPr>
          <w:strike/>
          <w:highlight w:val="yellow"/>
        </w:rPr>
        <w:t xml:space="preserve">– </w:t>
      </w:r>
      <w:r w:rsidRPr="002E1BA8">
        <w:rPr>
          <w:strike/>
          <w:highlight w:val="yellow"/>
        </w:rPr>
        <w:t>The school shall attempt to call the student</w:t>
      </w:r>
      <w:r w:rsidR="00045C63" w:rsidRPr="002E1BA8">
        <w:rPr>
          <w:strike/>
          <w:highlight w:val="yellow"/>
        </w:rPr>
        <w:t>’</w:t>
      </w:r>
      <w:r w:rsidRPr="002E1BA8">
        <w:rPr>
          <w:strike/>
          <w:highlight w:val="yellow"/>
        </w:rPr>
        <w:t>s parent or guardian to determine whether the student has dress code appropriate clothing.  If so, the parent will be requested to bring the clothing to school.  A conference will be required to discuss continued violations.  If the parent cannot be reached or cannot provide standard clothing, a home visit will be conducted</w:t>
      </w:r>
      <w:r w:rsidR="004023F8" w:rsidRPr="002E1BA8">
        <w:rPr>
          <w:strike/>
          <w:highlight w:val="yellow"/>
        </w:rPr>
        <w:t xml:space="preserve"> the </w:t>
      </w:r>
      <w:r w:rsidRPr="002E1BA8">
        <w:rPr>
          <w:strike/>
          <w:highlight w:val="yellow"/>
        </w:rPr>
        <w:t xml:space="preserve">student will be assigned ISS for one </w:t>
      </w:r>
      <w:r w:rsidR="004023F8" w:rsidRPr="002E1BA8">
        <w:rPr>
          <w:strike/>
          <w:highlight w:val="yellow"/>
        </w:rPr>
        <w:t xml:space="preserve">two </w:t>
      </w:r>
      <w:r w:rsidRPr="002E1BA8">
        <w:rPr>
          <w:strike/>
          <w:highlight w:val="yellow"/>
        </w:rPr>
        <w:t>day</w:t>
      </w:r>
      <w:r w:rsidR="004023F8" w:rsidRPr="002E1BA8">
        <w:rPr>
          <w:strike/>
          <w:highlight w:val="yellow"/>
        </w:rPr>
        <w:t>s</w:t>
      </w:r>
      <w:r w:rsidRPr="002E1BA8">
        <w:rPr>
          <w:strike/>
          <w:highlight w:val="yellow"/>
        </w:rPr>
        <w:t>.  A letter will be sent home documenting the violation and placed in the student</w:t>
      </w:r>
      <w:r w:rsidR="00045C63" w:rsidRPr="002E1BA8">
        <w:rPr>
          <w:strike/>
          <w:highlight w:val="yellow"/>
        </w:rPr>
        <w:t>’</w:t>
      </w:r>
      <w:r w:rsidRPr="002E1BA8">
        <w:rPr>
          <w:strike/>
          <w:highlight w:val="yellow"/>
        </w:rPr>
        <w:t>s records.</w:t>
      </w:r>
    </w:p>
    <w:p w:rsidR="00BD7DB4" w:rsidRPr="002E1BA8" w:rsidRDefault="00BD7DB4">
      <w:pPr>
        <w:widowControl/>
        <w:jc w:val="both"/>
        <w:rPr>
          <w:strike/>
          <w:highlight w:val="yellow"/>
        </w:rPr>
      </w:pPr>
    </w:p>
    <w:p w:rsidR="00BD7DB4" w:rsidRPr="002E1BA8" w:rsidRDefault="00BD7DB4">
      <w:pPr>
        <w:widowControl/>
        <w:jc w:val="both"/>
        <w:rPr>
          <w:strike/>
          <w:highlight w:val="yellow"/>
        </w:rPr>
      </w:pPr>
      <w:r w:rsidRPr="002E1BA8">
        <w:rPr>
          <w:i/>
          <w:iCs/>
          <w:strike/>
          <w:highlight w:val="yellow"/>
        </w:rPr>
        <w:t xml:space="preserve">Fourth </w:t>
      </w:r>
      <w:r w:rsidR="00FD1973" w:rsidRPr="002E1BA8">
        <w:rPr>
          <w:i/>
          <w:iCs/>
          <w:strike/>
          <w:highlight w:val="yellow"/>
        </w:rPr>
        <w:t xml:space="preserve">Third </w:t>
      </w:r>
      <w:r w:rsidRPr="002E1BA8">
        <w:rPr>
          <w:i/>
          <w:iCs/>
          <w:strike/>
          <w:highlight w:val="yellow"/>
        </w:rPr>
        <w:t>Violation</w:t>
      </w:r>
      <w:r w:rsidRPr="002E1BA8">
        <w:rPr>
          <w:strike/>
          <w:highlight w:val="yellow"/>
        </w:rPr>
        <w:t xml:space="preserve"> </w:t>
      </w:r>
      <w:r w:rsidR="004C355A" w:rsidRPr="002E1BA8">
        <w:rPr>
          <w:strike/>
          <w:highlight w:val="yellow"/>
        </w:rPr>
        <w:t xml:space="preserve">– </w:t>
      </w:r>
      <w:r w:rsidRPr="002E1BA8">
        <w:rPr>
          <w:strike/>
          <w:highlight w:val="yellow"/>
        </w:rPr>
        <w:t>The school shall attempt to call the student</w:t>
      </w:r>
      <w:r w:rsidR="00045C63" w:rsidRPr="002E1BA8">
        <w:rPr>
          <w:strike/>
          <w:highlight w:val="yellow"/>
        </w:rPr>
        <w:t>’</w:t>
      </w:r>
      <w:r w:rsidRPr="002E1BA8">
        <w:rPr>
          <w:strike/>
          <w:highlight w:val="yellow"/>
        </w:rPr>
        <w:t xml:space="preserve">s parent or guardian to determine whether the student has dress code appropriate clothing.  If so, the parent will be requested to bring the clothing to school.  A conference will be required to discuss continued violations.  If the parent cannot be reached or cannot provide standard clothing, a home visit will be conducted.  The student will be assigned ISS for three days.  A letter will be sent home documenting the violation and placed in </w:t>
      </w:r>
      <w:r w:rsidR="003B3AF7" w:rsidRPr="002E1BA8">
        <w:rPr>
          <w:strike/>
          <w:highlight w:val="yellow"/>
        </w:rPr>
        <w:t xml:space="preserve">the </w:t>
      </w:r>
      <w:r w:rsidRPr="002E1BA8">
        <w:rPr>
          <w:strike/>
          <w:highlight w:val="yellow"/>
        </w:rPr>
        <w:t>student</w:t>
      </w:r>
      <w:r w:rsidR="003B3AF7" w:rsidRPr="002E1BA8">
        <w:rPr>
          <w:strike/>
          <w:highlight w:val="yellow"/>
        </w:rPr>
        <w:t>’s</w:t>
      </w:r>
      <w:r w:rsidRPr="002E1BA8">
        <w:rPr>
          <w:strike/>
          <w:highlight w:val="yellow"/>
        </w:rPr>
        <w:t xml:space="preserve"> records.</w:t>
      </w:r>
    </w:p>
    <w:p w:rsidR="00BD7DB4" w:rsidRPr="002E1BA8" w:rsidRDefault="00BD7DB4">
      <w:pPr>
        <w:widowControl/>
        <w:jc w:val="both"/>
        <w:rPr>
          <w:strike/>
          <w:highlight w:val="yellow"/>
        </w:rPr>
      </w:pPr>
    </w:p>
    <w:p w:rsidR="00BD7DB4" w:rsidRPr="00687340" w:rsidRDefault="00BD7DB4">
      <w:pPr>
        <w:widowControl/>
        <w:jc w:val="both"/>
        <w:rPr>
          <w:highlight w:val="yellow"/>
        </w:rPr>
      </w:pPr>
      <w:r w:rsidRPr="002E1BA8">
        <w:rPr>
          <w:strike/>
          <w:highlight w:val="yellow"/>
        </w:rPr>
        <w:t>Continued violations will result in more severe disciplinary action as deemed necessary.  A copy of the violation and notice will be placed in the student</w:t>
      </w:r>
      <w:r w:rsidR="003B3AF7" w:rsidRPr="002E1BA8">
        <w:rPr>
          <w:strike/>
          <w:highlight w:val="yellow"/>
        </w:rPr>
        <w:t>’s record</w:t>
      </w:r>
      <w:r w:rsidRPr="002E1BA8">
        <w:rPr>
          <w:strike/>
          <w:highlight w:val="yellow"/>
        </w:rPr>
        <w:t xml:space="preserve"> and sent home documenting the specific violation.</w:t>
      </w:r>
    </w:p>
    <w:p w:rsidR="00BD7DB4" w:rsidRPr="00687340" w:rsidRDefault="00BD7DB4">
      <w:pPr>
        <w:widowControl/>
        <w:jc w:val="both"/>
        <w:rPr>
          <w:highlight w:val="yellow"/>
        </w:rPr>
      </w:pPr>
    </w:p>
    <w:p w:rsidR="00BD7DB4" w:rsidRDefault="00BD7DB4">
      <w:pPr>
        <w:widowControl/>
        <w:jc w:val="both"/>
      </w:pPr>
    </w:p>
    <w:p w:rsidR="00BD7DB4" w:rsidRDefault="00BD7DB4">
      <w:pPr>
        <w:widowControl/>
        <w:jc w:val="both"/>
      </w:pPr>
    </w:p>
    <w:p w:rsidR="00BD7DB4" w:rsidRDefault="00BD7DB4">
      <w:pPr>
        <w:widowControl/>
        <w:tabs>
          <w:tab w:val="center" w:pos="4680"/>
        </w:tabs>
        <w:jc w:val="both"/>
      </w:pPr>
      <w:r>
        <w:tab/>
        <w:t>* * * * * * *</w:t>
      </w:r>
    </w:p>
    <w:p w:rsidR="00BD7DB4" w:rsidRDefault="00BD7DB4">
      <w:pPr>
        <w:widowControl/>
        <w:jc w:val="both"/>
      </w:pPr>
    </w:p>
    <w:tbl>
      <w:tblPr>
        <w:tblW w:w="0" w:type="auto"/>
        <w:jc w:val="center"/>
        <w:tblLayout w:type="fixed"/>
        <w:tblCellMar>
          <w:left w:w="120" w:type="dxa"/>
          <w:right w:w="120" w:type="dxa"/>
        </w:tblCellMar>
        <w:tblLook w:val="0000"/>
      </w:tblPr>
      <w:tblGrid>
        <w:gridCol w:w="9360"/>
      </w:tblGrid>
      <w:tr w:rsidR="00BD7DB4">
        <w:trPr>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rsidR="00BD7DB4" w:rsidRDefault="00BD7DB4">
            <w:pPr>
              <w:spacing w:line="120" w:lineRule="exact"/>
            </w:pPr>
          </w:p>
          <w:p w:rsidR="00BD7DB4" w:rsidRDefault="00BD7DB4">
            <w:pPr>
              <w:widowControl/>
              <w:tabs>
                <w:tab w:val="left" w:pos="-1440"/>
              </w:tabs>
              <w:spacing w:after="58"/>
              <w:ind w:left="720" w:hanging="720"/>
            </w:pPr>
            <w:r>
              <w:rPr>
                <w:b/>
                <w:bCs/>
                <w:i/>
                <w:iCs/>
              </w:rPr>
              <w:t>Note:</w:t>
            </w:r>
            <w:r>
              <w:rPr>
                <w:b/>
                <w:bCs/>
                <w:i/>
                <w:iCs/>
              </w:rPr>
              <w:tab/>
              <w:t>The reader is encouraged to check the index located at the beginning of this section for other pertinent policies and to review administrative procedures and/or forms for related information.</w:t>
            </w:r>
          </w:p>
        </w:tc>
      </w:tr>
    </w:tbl>
    <w:p w:rsidR="00BD7DB4" w:rsidRDefault="00BD7DB4">
      <w:pPr>
        <w:widowControl/>
        <w:jc w:val="both"/>
      </w:pPr>
    </w:p>
    <w:p w:rsidR="00BD7DB4" w:rsidRDefault="00BD7DB4">
      <w:pPr>
        <w:widowControl/>
        <w:jc w:val="both"/>
        <w:sectPr w:rsidR="00BD7DB4">
          <w:type w:val="continuous"/>
          <w:pgSz w:w="12240" w:h="15840"/>
          <w:pgMar w:top="1440" w:right="1440" w:bottom="720" w:left="1440" w:header="1440" w:footer="720" w:gutter="0"/>
          <w:cols w:space="720"/>
          <w:noEndnote/>
        </w:sectPr>
      </w:pPr>
    </w:p>
    <w:p w:rsidR="00BD7DB4" w:rsidRDefault="00BD7DB4">
      <w:pPr>
        <w:widowControl/>
        <w:tabs>
          <w:tab w:val="left" w:pos="-1440"/>
        </w:tabs>
        <w:ind w:left="1440" w:hanging="1440"/>
        <w:jc w:val="both"/>
      </w:pPr>
      <w:r>
        <w:lastRenderedPageBreak/>
        <w:t>Adopted:</w:t>
      </w:r>
      <w:r>
        <w:tab/>
        <w:t>06/29/2009</w:t>
      </w:r>
    </w:p>
    <w:p w:rsidR="00BD7DB4" w:rsidRDefault="00BD7DB4">
      <w:pPr>
        <w:widowControl/>
        <w:jc w:val="both"/>
      </w:pPr>
    </w:p>
    <w:p w:rsidR="00BD7DB4" w:rsidRDefault="00BD7DB4">
      <w:pPr>
        <w:widowControl/>
        <w:tabs>
          <w:tab w:val="left" w:pos="-1440"/>
        </w:tabs>
        <w:ind w:left="1440" w:hanging="1440"/>
        <w:jc w:val="both"/>
      </w:pPr>
      <w:r w:rsidRPr="00687340">
        <w:rPr>
          <w:highlight w:val="yellow"/>
        </w:rPr>
        <w:t>Revised:</w:t>
      </w:r>
      <w:r>
        <w:tab/>
      </w:r>
    </w:p>
    <w:p w:rsidR="00BD7DB4" w:rsidRDefault="00BD7DB4">
      <w:pPr>
        <w:widowControl/>
        <w:jc w:val="both"/>
      </w:pPr>
    </w:p>
    <w:p w:rsidR="00BD7DB4" w:rsidRDefault="00BD7DB4">
      <w:pPr>
        <w:widowControl/>
        <w:tabs>
          <w:tab w:val="left" w:pos="-1440"/>
        </w:tabs>
        <w:ind w:left="1440" w:hanging="1440"/>
        <w:jc w:val="both"/>
      </w:pPr>
      <w:r>
        <w:t>Cross Refs:</w:t>
      </w:r>
      <w:r>
        <w:tab/>
        <w:t>EBBA, Illness and Injury Response and Prevention</w:t>
      </w:r>
    </w:p>
    <w:p w:rsidR="00BD7DB4" w:rsidRDefault="00BD7DB4">
      <w:pPr>
        <w:widowControl/>
        <w:ind w:left="1440"/>
        <w:jc w:val="both"/>
      </w:pPr>
      <w:r>
        <w:t>IGDJ, Interscholastic Athletics</w:t>
      </w:r>
    </w:p>
    <w:p w:rsidR="00BD7DB4" w:rsidRDefault="00BD7DB4">
      <w:pPr>
        <w:widowControl/>
        <w:jc w:val="both"/>
      </w:pPr>
    </w:p>
    <w:p w:rsidR="00BD7DB4" w:rsidRDefault="00687340">
      <w:pPr>
        <w:widowControl/>
        <w:tabs>
          <w:tab w:val="left" w:pos="-1440"/>
        </w:tabs>
        <w:ind w:left="2160" w:hanging="2160"/>
        <w:jc w:val="both"/>
      </w:pPr>
      <w:r>
        <w:t xml:space="preserve">Legal Refs:   </w:t>
      </w:r>
      <w:r w:rsidRPr="00687340">
        <w:rPr>
          <w:rFonts w:ascii="Times-Roman" w:hAnsi="Times-Roman" w:cs="Times-Roman"/>
        </w:rPr>
        <w:t>§</w:t>
      </w:r>
      <w:r w:rsidRPr="00B73047">
        <w:rPr>
          <w:rFonts w:ascii="Times-Roman" w:hAnsi="Times-Roman" w:cs="Times-Roman"/>
        </w:rPr>
        <w:t xml:space="preserve"> </w:t>
      </w:r>
      <w:r w:rsidR="00BD7DB4">
        <w:t>167.166, RSMo.</w:t>
      </w:r>
    </w:p>
    <w:p w:rsidR="00BD7DB4" w:rsidRDefault="00BD7DB4">
      <w:pPr>
        <w:widowControl/>
        <w:ind w:left="2160" w:hanging="720"/>
        <w:jc w:val="both"/>
      </w:pPr>
      <w:r>
        <w:rPr>
          <w:i/>
          <w:iCs/>
        </w:rPr>
        <w:t>Stephenson v. Davenport Comm. Sch. Dist.</w:t>
      </w:r>
      <w:r>
        <w:t>, 110 F.3d 1303 (8th Cir. 1997)</w:t>
      </w:r>
    </w:p>
    <w:p w:rsidR="00BD7DB4" w:rsidRDefault="00BD7DB4">
      <w:pPr>
        <w:widowControl/>
        <w:ind w:left="1440"/>
        <w:jc w:val="both"/>
      </w:pPr>
      <w:r>
        <w:rPr>
          <w:i/>
          <w:iCs/>
        </w:rPr>
        <w:t>Bishop v. Colaw</w:t>
      </w:r>
      <w:r>
        <w:t>, 450 F.2d 1069 (8th Cir. 1971)</w:t>
      </w:r>
    </w:p>
    <w:p w:rsidR="00BD7DB4" w:rsidRDefault="00BD7DB4">
      <w:pPr>
        <w:widowControl/>
        <w:ind w:left="2160" w:hanging="720"/>
        <w:jc w:val="both"/>
      </w:pPr>
      <w:r>
        <w:t xml:space="preserve">Title IX of the Education Amendments of 1992, 20 U.S.C. </w:t>
      </w:r>
      <w:r w:rsidR="00687340" w:rsidRPr="00687340">
        <w:rPr>
          <w:rFonts w:ascii="Times-Roman" w:hAnsi="Times-Roman" w:cs="Times-Roman"/>
        </w:rPr>
        <w:t>§</w:t>
      </w:r>
      <w:r w:rsidR="00687340">
        <w:rPr>
          <w:rFonts w:ascii="Times-Roman" w:hAnsi="Times-Roman" w:cs="Times-Roman"/>
        </w:rPr>
        <w:t xml:space="preserve"> </w:t>
      </w:r>
      <w:r>
        <w:t>1681</w:t>
      </w:r>
    </w:p>
    <w:p w:rsidR="00BD7DB4" w:rsidRDefault="00BD7DB4">
      <w:pPr>
        <w:widowControl/>
        <w:ind w:left="2160" w:hanging="720"/>
        <w:jc w:val="both"/>
      </w:pPr>
      <w:r>
        <w:rPr>
          <w:i/>
          <w:iCs/>
        </w:rPr>
        <w:t>Tinker v. Des Moines Indep. Comm. Sch. Dist.</w:t>
      </w:r>
      <w:r>
        <w:t>, 393 U.S. 503 (1969)</w:t>
      </w:r>
    </w:p>
    <w:p w:rsidR="00BD7DB4" w:rsidRDefault="00BD7DB4">
      <w:pPr>
        <w:widowControl/>
        <w:jc w:val="both"/>
      </w:pPr>
    </w:p>
    <w:p w:rsidR="00BD7DB4" w:rsidRDefault="00BD7DB4">
      <w:pPr>
        <w:widowControl/>
        <w:jc w:val="both"/>
      </w:pPr>
      <w:r>
        <w:t>Cape Girardeau School District No. 63, Cape Girardeau, Missouri</w:t>
      </w:r>
    </w:p>
    <w:p w:rsidR="00BD7DB4" w:rsidRDefault="00BD7DB4">
      <w:pPr>
        <w:widowControl/>
        <w:jc w:val="both"/>
      </w:pPr>
    </w:p>
    <w:p w:rsidR="00BD7DB4" w:rsidRDefault="00BD7DB4">
      <w:pPr>
        <w:widowControl/>
        <w:tabs>
          <w:tab w:val="left" w:pos="-1440"/>
        </w:tabs>
        <w:ind w:left="2160" w:hanging="2160"/>
        <w:jc w:val="both"/>
      </w:pPr>
      <w:r>
        <w:rPr>
          <w:b/>
          <w:bCs/>
        </w:rPr>
        <w:t>EXPLANATION:</w:t>
      </w:r>
      <w:r>
        <w:rPr>
          <w:b/>
          <w:bCs/>
        </w:rPr>
        <w:tab/>
        <w:t>Revised at district</w:t>
      </w:r>
      <w:r w:rsidR="00045C63">
        <w:rPr>
          <w:b/>
          <w:bCs/>
        </w:rPr>
        <w:t>’</w:t>
      </w:r>
      <w:r>
        <w:rPr>
          <w:b/>
          <w:bCs/>
        </w:rPr>
        <w:t>s request.</w:t>
      </w:r>
    </w:p>
    <w:sectPr w:rsidR="00BD7DB4" w:rsidSect="00BD7DB4">
      <w:type w:val="continuous"/>
      <w:pgSz w:w="12240" w:h="15840"/>
      <w:pgMar w:top="1440" w:right="1440" w:bottom="720" w:left="144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2FB" w:rsidRDefault="008542FB" w:rsidP="00BD7DB4">
      <w:r>
        <w:separator/>
      </w:r>
    </w:p>
  </w:endnote>
  <w:endnote w:type="continuationSeparator" w:id="0">
    <w:p w:rsidR="008542FB" w:rsidRDefault="008542FB" w:rsidP="00BD7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36" w:rsidRDefault="00770136">
    <w:pPr>
      <w:spacing w:line="240" w:lineRule="exact"/>
    </w:pPr>
  </w:p>
  <w:p w:rsidR="00770136" w:rsidRDefault="00770136">
    <w:r>
      <w:rPr>
        <w:sz w:val="16"/>
        <w:szCs w:val="16"/>
      </w:rPr>
      <w:t xml:space="preserve">Portions </w:t>
    </w:r>
    <w:r>
      <w:sym w:font="WP TypographicSymbols" w:char="0038"/>
    </w:r>
    <w:r>
      <w:rPr>
        <w:sz w:val="16"/>
        <w:szCs w:val="16"/>
      </w:rPr>
      <w:t xml:space="preserve"> 2004, Missouri School Boards’ Association</w:t>
    </w:r>
  </w:p>
  <w:p w:rsidR="00770136" w:rsidRDefault="009C0F70">
    <w:pPr>
      <w:spacing w:line="19" w:lineRule="exact"/>
    </w:pPr>
    <w:r>
      <w:rPr>
        <w:noProof/>
      </w:rPr>
      <w:pict>
        <v:rect id="Rectangle 1" o:spid="_x0000_s1026" style="position:absolute;margin-left:1in;margin-top:0;width:468pt;height:.9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ft6w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isZX7esCAAA7BgAADgAAAAAA&#10;AAAAAAAAAAAuAgAAZHJzL2Uyb0RvYy54bWxQSwECLQAUAAYACAAAACEA3pBdo9kAAAAHAQAADwAA&#10;AAAAAAAAAAAAAABFBQAAZHJzL2Rvd25yZXYueG1sUEsFBgAAAAAEAAQA8wAAAEsGAAAAAA==&#10;" o:allowincell="f" fillcolor="black" stroked="f" strokeweight="0">
          <w10:wrap anchorx="page"/>
          <w10:anchorlock/>
        </v:rect>
      </w:pict>
    </w:r>
  </w:p>
  <w:p w:rsidR="00770136" w:rsidRDefault="00770136">
    <w:pPr>
      <w:tabs>
        <w:tab w:val="right" w:pos="9360"/>
      </w:tabs>
    </w:pPr>
    <w:r>
      <w:t xml:space="preserve">Page </w:t>
    </w:r>
    <w:fldSimple w:instr="PAGE ">
      <w:r w:rsidR="00A358BB">
        <w:rPr>
          <w:noProof/>
        </w:rPr>
        <w:t>2</w:t>
      </w:r>
    </w:fldSimple>
    <w:r>
      <w:tab/>
    </w:r>
    <w:r>
      <w:rPr>
        <w:i/>
        <w:iCs/>
        <w:sz w:val="14"/>
        <w:szCs w:val="14"/>
      </w:rPr>
      <w:t>For Office Use Only:  JFCA-C.C63 (12/04)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36" w:rsidRDefault="00770136">
    <w:pPr>
      <w:spacing w:line="240" w:lineRule="exact"/>
    </w:pPr>
  </w:p>
  <w:p w:rsidR="00770136" w:rsidRDefault="00770136">
    <w:r>
      <w:rPr>
        <w:sz w:val="16"/>
        <w:szCs w:val="16"/>
      </w:rPr>
      <w:t xml:space="preserve">Portions </w:t>
    </w:r>
    <w:r>
      <w:sym w:font="WP TypographicSymbols" w:char="0038"/>
    </w:r>
    <w:r>
      <w:rPr>
        <w:sz w:val="16"/>
        <w:szCs w:val="16"/>
      </w:rPr>
      <w:t xml:space="preserve"> 2004, Missouri School Boards’ Association</w:t>
    </w:r>
  </w:p>
  <w:p w:rsidR="00770136" w:rsidRDefault="009C0F70">
    <w:pPr>
      <w:spacing w:line="19" w:lineRule="exact"/>
    </w:pPr>
    <w:r>
      <w:rPr>
        <w:noProof/>
      </w:rPr>
      <w:pict>
        <v:rect id="Rectangle 2" o:spid="_x0000_s1027" style="position:absolute;margin-left:1in;margin-top:0;width:468pt;height:.9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wt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EV3wt7QIAADsGAAAOAAAA&#10;AAAAAAAAAAAAAC4CAABkcnMvZTJvRG9jLnhtbFBLAQItABQABgAIAAAAIQDekF2j2QAAAAcBAAAP&#10;AAAAAAAAAAAAAAAAAEcFAABkcnMvZG93bnJldi54bWxQSwUGAAAAAAQABADzAAAATQYAAAAA&#10;" o:allowincell="f" fillcolor="black" stroked="f" strokeweight="0">
          <w10:wrap anchorx="page"/>
          <w10:anchorlock/>
        </v:rect>
      </w:pict>
    </w:r>
  </w:p>
  <w:p w:rsidR="00770136" w:rsidRDefault="00770136">
    <w:pPr>
      <w:tabs>
        <w:tab w:val="right" w:pos="9360"/>
      </w:tabs>
    </w:pPr>
    <w:r>
      <w:rPr>
        <w:i/>
        <w:iCs/>
        <w:sz w:val="14"/>
        <w:szCs w:val="14"/>
      </w:rPr>
      <w:t>For Office Use Only:  JFCA-C.C63 (12/04)</w:t>
    </w:r>
    <w:r>
      <w:tab/>
      <w:t xml:space="preserve">Page </w:t>
    </w:r>
    <w:fldSimple w:instr="PAGE ">
      <w:r w:rsidR="00C31A23">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2FB" w:rsidRDefault="008542FB" w:rsidP="00BD7DB4">
      <w:r>
        <w:separator/>
      </w:r>
    </w:p>
  </w:footnote>
  <w:footnote w:type="continuationSeparator" w:id="0">
    <w:p w:rsidR="008542FB" w:rsidRDefault="008542FB" w:rsidP="00BD7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36" w:rsidRDefault="00770136">
    <w:pPr>
      <w:tabs>
        <w:tab w:val="right" w:pos="9360"/>
      </w:tabs>
    </w:pPr>
    <w:r>
      <w:rPr>
        <w:u w:val="single"/>
      </w:rPr>
      <w:t>FILE</w:t>
    </w:r>
    <w:r>
      <w:t>:  JFCA</w:t>
    </w:r>
    <w:r>
      <w:tab/>
    </w:r>
    <w:r>
      <w:rPr>
        <w:b/>
        <w:bCs/>
        <w:sz w:val="36"/>
        <w:szCs w:val="36"/>
      </w:rPr>
      <w:t>REFERENCE COPY</w:t>
    </w:r>
  </w:p>
  <w:p w:rsidR="00770136" w:rsidRDefault="00770136">
    <w:r>
      <w:t>Critical</w:t>
    </w:r>
  </w:p>
  <w:p w:rsidR="00770136" w:rsidRDefault="00770136"/>
  <w:p w:rsidR="00770136" w:rsidRDefault="00770136">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36" w:rsidRDefault="00770136">
    <w:pPr>
      <w:tabs>
        <w:tab w:val="right" w:pos="9360"/>
      </w:tabs>
    </w:pPr>
    <w:r>
      <w:rPr>
        <w:b/>
        <w:bCs/>
        <w:sz w:val="36"/>
        <w:szCs w:val="36"/>
      </w:rPr>
      <w:t>REFERENCE COPY</w:t>
    </w:r>
    <w:r>
      <w:tab/>
    </w:r>
    <w:r>
      <w:rPr>
        <w:u w:val="single"/>
      </w:rPr>
      <w:t>FILE</w:t>
    </w:r>
    <w:r>
      <w:t>:  JFCA</w:t>
    </w:r>
  </w:p>
  <w:p w:rsidR="00770136" w:rsidRDefault="00770136">
    <w:pPr>
      <w:tabs>
        <w:tab w:val="right" w:pos="9360"/>
      </w:tabs>
    </w:pPr>
    <w:r>
      <w:tab/>
      <w:t>Critical</w:t>
    </w:r>
  </w:p>
  <w:p w:rsidR="00770136" w:rsidRDefault="00770136"/>
  <w:p w:rsidR="00770136" w:rsidRDefault="00770136">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81A8C"/>
    <w:multiLevelType w:val="hybridMultilevel"/>
    <w:tmpl w:val="6F580A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B43BC"/>
    <w:multiLevelType w:val="hybridMultilevel"/>
    <w:tmpl w:val="C0A0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7DB4"/>
    <w:rsid w:val="000412D4"/>
    <w:rsid w:val="00045C63"/>
    <w:rsid w:val="00065ABC"/>
    <w:rsid w:val="00067454"/>
    <w:rsid w:val="00112B6C"/>
    <w:rsid w:val="001178D6"/>
    <w:rsid w:val="00130C14"/>
    <w:rsid w:val="00185C9E"/>
    <w:rsid w:val="001A5B53"/>
    <w:rsid w:val="001D66ED"/>
    <w:rsid w:val="00265ECA"/>
    <w:rsid w:val="002E1BA8"/>
    <w:rsid w:val="00321573"/>
    <w:rsid w:val="003B3AF7"/>
    <w:rsid w:val="004023F8"/>
    <w:rsid w:val="00460F34"/>
    <w:rsid w:val="004C355A"/>
    <w:rsid w:val="005E0D63"/>
    <w:rsid w:val="00681E1A"/>
    <w:rsid w:val="00687340"/>
    <w:rsid w:val="006C1CA3"/>
    <w:rsid w:val="006C7DB1"/>
    <w:rsid w:val="006D742D"/>
    <w:rsid w:val="006E34C0"/>
    <w:rsid w:val="006F2668"/>
    <w:rsid w:val="00770136"/>
    <w:rsid w:val="00777DD2"/>
    <w:rsid w:val="00784D2D"/>
    <w:rsid w:val="007B08D8"/>
    <w:rsid w:val="007C65D0"/>
    <w:rsid w:val="007D1050"/>
    <w:rsid w:val="00820D20"/>
    <w:rsid w:val="008542FB"/>
    <w:rsid w:val="008A1953"/>
    <w:rsid w:val="00942005"/>
    <w:rsid w:val="009C0F70"/>
    <w:rsid w:val="00A358BB"/>
    <w:rsid w:val="00A405FE"/>
    <w:rsid w:val="00A740F8"/>
    <w:rsid w:val="00AA6AE6"/>
    <w:rsid w:val="00AB0CE4"/>
    <w:rsid w:val="00B201F1"/>
    <w:rsid w:val="00B54039"/>
    <w:rsid w:val="00B63254"/>
    <w:rsid w:val="00BD64B4"/>
    <w:rsid w:val="00BD7DB4"/>
    <w:rsid w:val="00BE7F35"/>
    <w:rsid w:val="00C10932"/>
    <w:rsid w:val="00C31A23"/>
    <w:rsid w:val="00D928BA"/>
    <w:rsid w:val="00DB73BD"/>
    <w:rsid w:val="00DE2B01"/>
    <w:rsid w:val="00E46937"/>
    <w:rsid w:val="00E73E5E"/>
    <w:rsid w:val="00E93C8F"/>
    <w:rsid w:val="00F20FCB"/>
    <w:rsid w:val="00F871E5"/>
    <w:rsid w:val="00F979F8"/>
    <w:rsid w:val="00FB3ECF"/>
    <w:rsid w:val="00FD1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B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928BA"/>
  </w:style>
  <w:style w:type="paragraph" w:styleId="Header">
    <w:name w:val="header"/>
    <w:basedOn w:val="Normal"/>
    <w:link w:val="HeaderChar"/>
    <w:uiPriority w:val="99"/>
    <w:semiHidden/>
    <w:unhideWhenUsed/>
    <w:rsid w:val="00045C63"/>
    <w:pPr>
      <w:tabs>
        <w:tab w:val="center" w:pos="4680"/>
        <w:tab w:val="right" w:pos="9360"/>
      </w:tabs>
    </w:pPr>
  </w:style>
  <w:style w:type="character" w:customStyle="1" w:styleId="HeaderChar">
    <w:name w:val="Header Char"/>
    <w:basedOn w:val="DefaultParagraphFont"/>
    <w:link w:val="Header"/>
    <w:uiPriority w:val="99"/>
    <w:semiHidden/>
    <w:rsid w:val="00045C63"/>
    <w:rPr>
      <w:rFonts w:ascii="Times New Roman" w:hAnsi="Times New Roman" w:cs="Times New Roman"/>
      <w:sz w:val="24"/>
      <w:szCs w:val="24"/>
    </w:rPr>
  </w:style>
  <w:style w:type="paragraph" w:styleId="Footer">
    <w:name w:val="footer"/>
    <w:basedOn w:val="Normal"/>
    <w:link w:val="FooterChar"/>
    <w:uiPriority w:val="99"/>
    <w:semiHidden/>
    <w:unhideWhenUsed/>
    <w:rsid w:val="00045C63"/>
    <w:pPr>
      <w:tabs>
        <w:tab w:val="center" w:pos="4680"/>
        <w:tab w:val="right" w:pos="9360"/>
      </w:tabs>
    </w:pPr>
  </w:style>
  <w:style w:type="character" w:customStyle="1" w:styleId="FooterChar">
    <w:name w:val="Footer Char"/>
    <w:basedOn w:val="DefaultParagraphFont"/>
    <w:link w:val="Footer"/>
    <w:uiPriority w:val="99"/>
    <w:semiHidden/>
    <w:rsid w:val="00045C63"/>
    <w:rPr>
      <w:rFonts w:ascii="Times New Roman" w:hAnsi="Times New Roman" w:cs="Times New Roman"/>
      <w:sz w:val="24"/>
      <w:szCs w:val="24"/>
    </w:rPr>
  </w:style>
  <w:style w:type="paragraph" w:styleId="ListParagraph">
    <w:name w:val="List Paragraph"/>
    <w:basedOn w:val="Normal"/>
    <w:uiPriority w:val="34"/>
    <w:qFormat/>
    <w:rsid w:val="00112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Atwood, Kathleen</dc:creator>
  <cp:keywords/>
  <dc:description/>
  <cp:lastModifiedBy>uberadmin</cp:lastModifiedBy>
  <cp:revision>24</cp:revision>
  <dcterms:created xsi:type="dcterms:W3CDTF">2012-02-27T20:58:00Z</dcterms:created>
  <dcterms:modified xsi:type="dcterms:W3CDTF">2012-02-28T04:17:00Z</dcterms:modified>
</cp:coreProperties>
</file>